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4458.999999999998" w:type="dxa"/>
        <w:jc w:val="left"/>
        <w:tblInd w:w="28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985"/>
        <w:gridCol w:w="1523"/>
        <w:gridCol w:w="1524"/>
        <w:gridCol w:w="1524"/>
        <w:gridCol w:w="1524"/>
        <w:gridCol w:w="283"/>
        <w:gridCol w:w="1983"/>
        <w:gridCol w:w="4113"/>
        <w:tblGridChange w:id="0">
          <w:tblGrid>
            <w:gridCol w:w="1985"/>
            <w:gridCol w:w="1523"/>
            <w:gridCol w:w="1524"/>
            <w:gridCol w:w="1524"/>
            <w:gridCol w:w="1524"/>
            <w:gridCol w:w="283"/>
            <w:gridCol w:w="1983"/>
            <w:gridCol w:w="4113"/>
          </w:tblGrid>
        </w:tblGridChange>
      </w:tblGrid>
      <w:tr>
        <w:trPr>
          <w:cantSplit w:val="1"/>
          <w:tblHeader w:val="0"/>
        </w:trPr>
        <w:tc>
          <w:tcPr>
            <w:vMerge w:val="restart"/>
            <w:shd w:fill="f2f2f2" w:val="clear"/>
            <w:vAlign w:val="center"/>
          </w:tcPr>
          <w:p w:rsidR="00000000" w:rsidDel="00000000" w:rsidP="00000000" w:rsidRDefault="00000000" w:rsidRPr="00000000" w14:paraId="00000002">
            <w:pPr>
              <w:spacing w:after="0" w:line="240" w:lineRule="auto"/>
              <w:rPr>
                <w:rFonts w:ascii="Open Sans" w:cs="Open Sans" w:eastAsia="Open Sans" w:hAnsi="Open Sans"/>
                <w:sz w:val="16"/>
                <w:szCs w:val="16"/>
                <w:vertAlign w:val="baseline"/>
              </w:rPr>
            </w:pPr>
            <w:r w:rsidDel="00000000" w:rsidR="00000000" w:rsidRPr="00000000">
              <w:rPr>
                <w:rtl w:val="0"/>
              </w:rPr>
            </w:r>
          </w:p>
          <w:p w:rsidR="00000000" w:rsidDel="00000000" w:rsidP="00000000" w:rsidRDefault="00000000" w:rsidRPr="00000000" w14:paraId="00000003">
            <w:pPr>
              <w:spacing w:after="0" w:line="240" w:lineRule="auto"/>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Reference No. </w:t>
            </w:r>
          </w:p>
          <w:p w:rsidR="00000000" w:rsidDel="00000000" w:rsidP="00000000" w:rsidRDefault="00000000" w:rsidRPr="00000000" w14:paraId="00000004">
            <w:pPr>
              <w:spacing w:after="0" w:line="240" w:lineRule="auto"/>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&amp;</w:t>
            </w:r>
          </w:p>
          <w:p w:rsidR="00000000" w:rsidDel="00000000" w:rsidP="00000000" w:rsidRDefault="00000000" w:rsidRPr="00000000" w14:paraId="00000005">
            <w:pPr>
              <w:spacing w:after="0" w:line="240" w:lineRule="auto"/>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Description of activity </w:t>
            </w:r>
          </w:p>
          <w:p w:rsidR="00000000" w:rsidDel="00000000" w:rsidP="00000000" w:rsidRDefault="00000000" w:rsidRPr="00000000" w14:paraId="00000006">
            <w:pPr>
              <w:spacing w:after="0" w:line="240" w:lineRule="auto"/>
              <w:rPr>
                <w:rFonts w:ascii="Open Sans" w:cs="Open Sans" w:eastAsia="Open Sans" w:hAnsi="Open Sans"/>
                <w:sz w:val="16"/>
                <w:szCs w:val="16"/>
                <w:vertAlign w:val="baseline"/>
              </w:rPr>
            </w:pPr>
            <w:r w:rsidDel="00000000" w:rsidR="00000000" w:rsidRPr="00000000">
              <w:rPr>
                <w:rtl w:val="0"/>
              </w:rPr>
            </w:r>
          </w:p>
        </w:tc>
        <w:tc>
          <w:tcPr>
            <w:gridSpan w:val="4"/>
            <w:vMerge w:val="restart"/>
            <w:shd w:fill="auto" w:val="clear"/>
            <w:vAlign w:val="center"/>
          </w:tcPr>
          <w:p w:rsidR="00000000" w:rsidDel="00000000" w:rsidP="00000000" w:rsidRDefault="00000000" w:rsidRPr="00000000" w14:paraId="00000007">
            <w:pPr>
              <w:spacing w:after="0" w:line="240" w:lineRule="auto"/>
              <w:rPr>
                <w:rFonts w:ascii="Open Sans" w:cs="Open Sans" w:eastAsia="Open Sans" w:hAnsi="Open Sans"/>
                <w:b w:val="0"/>
                <w:bCs w:val="0"/>
                <w:color w:val="0000ff"/>
                <w:sz w:val="24"/>
                <w:szCs w:val="24"/>
                <w:vertAlign w:val="baseline"/>
              </w:rPr>
            </w:pPr>
            <w:r w:rsidDel="00000000" w:rsidR="00000000" w:rsidRPr="00000000">
              <w:rPr>
                <w:rFonts w:ascii="Open Sans" w:cs="Open Sans" w:eastAsia="Open Sans" w:hAnsi="Open Sans"/>
                <w:b w:val="1"/>
                <w:bCs w:val="1"/>
                <w:color w:val="0000ff"/>
                <w:sz w:val="24"/>
                <w:szCs w:val="24"/>
                <w:vertAlign w:val="baseline"/>
                <w:rtl w:val="0"/>
              </w:rPr>
              <w:t xml:space="preserve">Mixed surface non-technical cycling Risk Assessment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0B">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restart"/>
            <w:tcBorders>
              <w:left w:color="000000" w:space="0" w:sz="6" w:val="single"/>
            </w:tcBorders>
            <w:shd w:fill="f2f2f2" w:val="clear"/>
            <w:vAlign w:val="center"/>
          </w:tcPr>
          <w:p w:rsidR="00000000" w:rsidDel="00000000" w:rsidP="00000000" w:rsidRDefault="00000000" w:rsidRPr="00000000" w14:paraId="0000000C">
            <w:pPr>
              <w:spacing w:after="0" w:line="240" w:lineRule="auto"/>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Date of Assessment</w:t>
            </w:r>
          </w:p>
        </w:tc>
        <w:tc>
          <w:tcPr>
            <w:vMerge w:val="restart"/>
            <w:tcBorders>
              <w:left w:color="000000" w:space="0" w:sz="0" w:val="nil"/>
            </w:tcBorders>
            <w:vAlign w:val="center"/>
          </w:tcPr>
          <w:p w:rsidR="00000000" w:rsidDel="00000000" w:rsidP="00000000" w:rsidRDefault="00000000" w:rsidRPr="00000000" w14:paraId="0000000D">
            <w:pPr>
              <w:spacing w:after="0" w:line="240" w:lineRule="auto"/>
              <w:rPr>
                <w:rFonts w:ascii="Open Sans" w:cs="Open Sans" w:eastAsia="Open Sans" w:hAnsi="Open Sans"/>
                <w:sz w:val="24"/>
                <w:szCs w:val="24"/>
                <w:vertAlign w:val="baseline"/>
              </w:rPr>
            </w:pPr>
            <w:r w:rsidDel="00000000" w:rsidR="00000000" w:rsidRPr="00000000">
              <w:rPr>
                <w:rFonts w:ascii="Open Sans" w:cs="Open Sans" w:eastAsia="Open Sans" w:hAnsi="Open Sans"/>
                <w:sz w:val="24"/>
                <w:szCs w:val="24"/>
                <w:vertAlign w:val="baseline"/>
                <w:rtl w:val="0"/>
              </w:rPr>
              <w:t xml:space="preserve">May 2024 Reviewed 13/04/2026</w:t>
            </w:r>
          </w:p>
        </w:tc>
      </w:tr>
      <w:tr>
        <w:trPr>
          <w:cantSplit w:val="1"/>
          <w:tblHeader w:val="0"/>
        </w:trPr>
        <w:tc>
          <w:tcPr>
            <w:vMerge w:val="continue"/>
            <w:shd w:fill="f2f2f2" w:val="cle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vertAlign w:val="baseline"/>
              </w:rPr>
            </w:pPr>
            <w:r w:rsidDel="00000000" w:rsidR="00000000" w:rsidRPr="00000000">
              <w:rPr>
                <w:rtl w:val="0"/>
              </w:rPr>
            </w:r>
          </w:p>
        </w:tc>
        <w:tc>
          <w:tcPr>
            <w:gridSpan w:val="4"/>
            <w:vMerge w:val="continue"/>
            <w:shd w:fill="auto" w:val="cle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13">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6" w:val="single"/>
            </w:tcBorders>
            <w:shd w:fill="f2f2f2" w:val="cle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0" w:val="nil"/>
            </w:tcBorders>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r>
      <w:tr>
        <w:trPr>
          <w:cantSplit w:val="1"/>
          <w:tblHeader w:val="0"/>
        </w:trPr>
        <w:tc>
          <w:tcPr>
            <w:vMerge w:val="continue"/>
            <w:shd w:fill="f2f2f2" w:val="cle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gridSpan w:val="4"/>
            <w:vMerge w:val="continue"/>
            <w:shd w:fill="auto" w:val="cle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1B">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6" w:val="single"/>
            </w:tcBorders>
            <w:shd w:fill="f2f2f2" w:val="cle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0" w:val="nil"/>
            </w:tcBorders>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r>
      <w:tr>
        <w:trPr>
          <w:cantSplit w:val="1"/>
          <w:trHeight w:val="85" w:hRule="atLeast"/>
          <w:tblHeader w:val="0"/>
        </w:trPr>
        <w:tc>
          <w:tcPr>
            <w:vMerge w:val="continue"/>
            <w:shd w:fill="f2f2f2" w:val="cle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gridSpan w:val="4"/>
            <w:vMerge w:val="continue"/>
            <w:shd w:fill="auto" w:val="cle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23">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restart"/>
            <w:tcBorders>
              <w:left w:color="000000" w:space="0" w:sz="6" w:val="single"/>
            </w:tcBorders>
            <w:shd w:fill="f2f2f2" w:val="clear"/>
            <w:vAlign w:val="center"/>
          </w:tcPr>
          <w:p w:rsidR="00000000" w:rsidDel="00000000" w:rsidP="00000000" w:rsidRDefault="00000000" w:rsidRPr="00000000" w14:paraId="00000024">
            <w:pPr>
              <w:spacing w:after="0" w:line="240" w:lineRule="auto"/>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Assessor</w:t>
            </w:r>
          </w:p>
        </w:tc>
        <w:tc>
          <w:tcPr>
            <w:vMerge w:val="restart"/>
            <w:tcBorders>
              <w:left w:color="000000" w:space="0" w:sz="0" w:val="nil"/>
            </w:tcBorders>
            <w:vAlign w:val="center"/>
          </w:tcPr>
          <w:p w:rsidR="00000000" w:rsidDel="00000000" w:rsidP="00000000" w:rsidRDefault="00000000" w:rsidRPr="00000000" w14:paraId="00000025">
            <w:pPr>
              <w:spacing w:after="0" w:line="240" w:lineRule="auto"/>
              <w:rPr>
                <w:rFonts w:ascii="Open Sans" w:cs="Open Sans" w:eastAsia="Open Sans" w:hAnsi="Open Sans"/>
                <w:sz w:val="24"/>
                <w:szCs w:val="24"/>
                <w:vertAlign w:val="baseline"/>
              </w:rPr>
            </w:pPr>
            <w:r w:rsidDel="00000000" w:rsidR="00000000" w:rsidRPr="00000000">
              <w:rPr>
                <w:rFonts w:ascii="Open Sans" w:cs="Open Sans" w:eastAsia="Open Sans" w:hAnsi="Open Sans"/>
                <w:sz w:val="24"/>
                <w:szCs w:val="24"/>
                <w:vertAlign w:val="baseline"/>
                <w:rtl w:val="0"/>
              </w:rPr>
              <w:t xml:space="preserve">Paul Gant &amp; Peter Bywater </w:t>
            </w:r>
          </w:p>
          <w:p w:rsidR="00000000" w:rsidDel="00000000" w:rsidP="00000000" w:rsidRDefault="00000000" w:rsidRPr="00000000" w14:paraId="00000026">
            <w:pPr>
              <w:spacing w:after="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Reviewed by Brad Minehan</w:t>
            </w:r>
          </w:p>
        </w:tc>
      </w:tr>
      <w:tr>
        <w:trPr>
          <w:cantSplit w:val="1"/>
          <w:trHeight w:val="85" w:hRule="atLeast"/>
          <w:tblHeader w:val="0"/>
        </w:trPr>
        <w:tc>
          <w:tcPr>
            <w:vMerge w:val="continue"/>
            <w:shd w:fill="f2f2f2"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vertAlign w:val="baseline"/>
              </w:rPr>
            </w:pPr>
            <w:r w:rsidDel="00000000" w:rsidR="00000000" w:rsidRPr="00000000">
              <w:rPr>
                <w:rtl w:val="0"/>
              </w:rPr>
            </w:r>
          </w:p>
        </w:tc>
        <w:tc>
          <w:tcPr>
            <w:gridSpan w:val="4"/>
            <w:vMerge w:val="continue"/>
            <w:shd w:fill="auto" w:val="cle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2C">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6" w:val="single"/>
            </w:tcBorders>
            <w:shd w:fill="f2f2f2" w:val="cle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0" w:val="nil"/>
            </w:tcBorders>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r>
      <w:tr>
        <w:trPr>
          <w:cantSplit w:val="1"/>
          <w:tblHeader w:val="0"/>
        </w:trPr>
        <w:tc>
          <w:tcPr>
            <w:shd w:fill="f2f2f2" w:val="clear"/>
            <w:vAlign w:val="top"/>
          </w:tcPr>
          <w:p w:rsidR="00000000" w:rsidDel="00000000" w:rsidP="00000000" w:rsidRDefault="00000000" w:rsidRPr="00000000" w14:paraId="0000002F">
            <w:pPr>
              <w:spacing w:after="0" w:line="240" w:lineRule="auto"/>
              <w:jc w:val="both"/>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Personnel Affected</w:t>
            </w:r>
          </w:p>
        </w:tc>
        <w:tc>
          <w:tcPr>
            <w:shd w:fill="auto" w:val="clear"/>
            <w:vAlign w:val="top"/>
          </w:tcPr>
          <w:p w:rsidR="00000000" w:rsidDel="00000000" w:rsidP="00000000" w:rsidRDefault="00000000" w:rsidRPr="00000000" w14:paraId="00000030">
            <w:pPr>
              <w:spacing w:after="0" w:line="240" w:lineRule="auto"/>
              <w:jc w:val="both"/>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Leaders - YES</w:t>
            </w:r>
          </w:p>
        </w:tc>
        <w:tc>
          <w:tcPr>
            <w:shd w:fill="auto" w:val="clear"/>
            <w:vAlign w:val="top"/>
          </w:tcPr>
          <w:p w:rsidR="00000000" w:rsidDel="00000000" w:rsidP="00000000" w:rsidRDefault="00000000" w:rsidRPr="00000000" w14:paraId="00000031">
            <w:pPr>
              <w:spacing w:after="0" w:line="240" w:lineRule="auto"/>
              <w:jc w:val="both"/>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Participants - YES</w:t>
            </w:r>
          </w:p>
        </w:tc>
        <w:tc>
          <w:tcPr>
            <w:shd w:fill="auto" w:val="clear"/>
            <w:vAlign w:val="top"/>
          </w:tcPr>
          <w:p w:rsidR="00000000" w:rsidDel="00000000" w:rsidP="00000000" w:rsidRDefault="00000000" w:rsidRPr="00000000" w14:paraId="00000032">
            <w:pPr>
              <w:spacing w:after="0" w:line="240" w:lineRule="auto"/>
              <w:jc w:val="both"/>
              <w:rPr>
                <w:rFonts w:ascii="Open Sans" w:cs="Open Sans" w:eastAsia="Open Sans" w:hAnsi="Open Sans"/>
                <w:sz w:val="16"/>
                <w:szCs w:val="16"/>
                <w:vertAlign w:val="baseline"/>
              </w:rPr>
            </w:pPr>
            <w:r w:rsidDel="00000000" w:rsidR="00000000" w:rsidRPr="00000000">
              <w:rPr>
                <w:rFonts w:ascii="Open Sans" w:cs="Open Sans" w:eastAsia="Open Sans" w:hAnsi="Open Sans"/>
                <w:sz w:val="16"/>
                <w:szCs w:val="16"/>
                <w:vertAlign w:val="baseline"/>
                <w:rtl w:val="0"/>
              </w:rPr>
              <w:t xml:space="preserve">Public - YES</w:t>
            </w:r>
          </w:p>
        </w:tc>
        <w:tc>
          <w:tcPr>
            <w:shd w:fill="auto" w:val="clear"/>
            <w:vAlign w:val="top"/>
          </w:tcPr>
          <w:p w:rsidR="00000000" w:rsidDel="00000000" w:rsidP="00000000" w:rsidRDefault="00000000" w:rsidRPr="00000000" w14:paraId="00000033">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34">
            <w:pPr>
              <w:spacing w:after="0" w:line="240" w:lineRule="auto"/>
              <w:jc w:val="both"/>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6" w:val="single"/>
            </w:tcBorders>
            <w:shd w:fill="f2f2f2" w:val="cle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c>
          <w:tcPr>
            <w:vMerge w:val="continue"/>
            <w:tcBorders>
              <w:left w:color="000000" w:space="0" w:sz="0" w:val="nil"/>
            </w:tcBorders>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vertAlign w:val="baseline"/>
              </w:rPr>
            </w:pPr>
            <w:r w:rsidDel="00000000" w:rsidR="00000000" w:rsidRPr="00000000">
              <w:rPr>
                <w:rtl w:val="0"/>
              </w:rPr>
            </w:r>
          </w:p>
        </w:tc>
      </w:tr>
    </w:tbl>
    <w:p w:rsidR="00000000" w:rsidDel="00000000" w:rsidP="00000000" w:rsidRDefault="00000000" w:rsidRPr="00000000" w14:paraId="00000037">
      <w:pPr>
        <w:spacing w:after="0" w:line="240" w:lineRule="auto"/>
        <w:jc w:val="both"/>
        <w:rPr>
          <w:rFonts w:ascii="Open Sans" w:cs="Open Sans" w:eastAsia="Open Sans" w:hAnsi="Open Sans"/>
          <w:sz w:val="16"/>
          <w:szCs w:val="16"/>
          <w:vertAlign w:val="baseline"/>
        </w:rPr>
      </w:pPr>
      <w:r w:rsidDel="00000000" w:rsidR="00000000" w:rsidRPr="00000000">
        <w:rPr>
          <w:rtl w:val="0"/>
        </w:rPr>
      </w:r>
    </w:p>
    <w:tbl>
      <w:tblPr>
        <w:tblStyle w:val="Table2"/>
        <w:tblW w:w="14458.999999999998"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1105"/>
        <w:gridCol w:w="1106"/>
        <w:gridCol w:w="1105"/>
        <w:gridCol w:w="1106"/>
        <w:gridCol w:w="1106"/>
        <w:gridCol w:w="283"/>
        <w:gridCol w:w="1276"/>
        <w:gridCol w:w="3119"/>
        <w:gridCol w:w="2693"/>
        <w:tblGridChange w:id="0">
          <w:tblGrid>
            <w:gridCol w:w="1560"/>
            <w:gridCol w:w="1105"/>
            <w:gridCol w:w="1106"/>
            <w:gridCol w:w="1105"/>
            <w:gridCol w:w="1106"/>
            <w:gridCol w:w="1106"/>
            <w:gridCol w:w="283"/>
            <w:gridCol w:w="1276"/>
            <w:gridCol w:w="3119"/>
            <w:gridCol w:w="2693"/>
          </w:tblGrid>
        </w:tblGridChange>
      </w:tblGrid>
      <w:tr>
        <w:trPr>
          <w:cantSplit w:val="1"/>
          <w:trHeight w:val="333" w:hRule="atLeast"/>
          <w:tblHeader w:val="0"/>
        </w:trPr>
        <w:tc>
          <w:tcPr>
            <w:tcBorders>
              <w:top w:color="000000" w:space="0" w:sz="4" w:val="single"/>
              <w:bottom w:color="000000" w:space="0" w:sz="4" w:val="single"/>
              <w:right w:color="000000" w:space="0" w:sz="0" w:val="nil"/>
            </w:tcBorders>
            <w:shd w:fill="f2f2f2" w:val="clear"/>
            <w:vAlign w:val="center"/>
          </w:tcPr>
          <w:p w:rsidR="00000000" w:rsidDel="00000000" w:rsidP="00000000" w:rsidRDefault="00000000" w:rsidRPr="00000000" w14:paraId="00000038">
            <w:pPr>
              <w:tabs>
                <w:tab w:val="left" w:leader="none" w:pos="252"/>
              </w:tabs>
              <w:spacing w:after="0" w:line="240" w:lineRule="auto"/>
              <w:ind w:left="709" w:hanging="709"/>
              <w:jc w:val="both"/>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sz w:val="16"/>
                <w:szCs w:val="16"/>
                <w:vertAlign w:val="baseline"/>
                <w:rtl w:val="0"/>
              </w:rPr>
              <w:tab/>
            </w:r>
            <w:r w:rsidDel="00000000" w:rsidR="00000000" w:rsidRPr="00000000">
              <w:rPr>
                <w:rFonts w:ascii="Times New Roman" w:cs="Times New Roman" w:eastAsia="Times New Roman" w:hAnsi="Times New Roman"/>
                <w:b w:val="1"/>
                <w:bCs w:val="1"/>
                <w:sz w:val="16"/>
                <w:szCs w:val="16"/>
                <w:vertAlign w:val="baseline"/>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9">
            <w:pPr>
              <w:spacing w:after="0" w:line="240" w:lineRule="auto"/>
              <w:ind w:left="709" w:hanging="709"/>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1.Very</w:t>
            </w:r>
            <w:r w:rsidDel="00000000" w:rsidR="00000000" w:rsidRPr="00000000">
              <w:rPr>
                <w:rtl w:val="0"/>
              </w:rPr>
            </w:r>
          </w:p>
          <w:p w:rsidR="00000000" w:rsidDel="00000000" w:rsidP="00000000" w:rsidRDefault="00000000" w:rsidRPr="00000000" w14:paraId="0000003A">
            <w:pPr>
              <w:spacing w:after="0" w:line="240" w:lineRule="auto"/>
              <w:ind w:left="709" w:hanging="709"/>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Unlikely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B">
            <w:pPr>
              <w:spacing w:after="0" w:line="240" w:lineRule="auto"/>
              <w:ind w:left="709" w:hanging="709"/>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2. Unlikely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C">
            <w:pPr>
              <w:spacing w:after="0" w:line="240" w:lineRule="auto"/>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3. Likely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D">
            <w:pPr>
              <w:spacing w:after="0" w:line="240" w:lineRule="auto"/>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4.Very Likely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E">
            <w:pPr>
              <w:spacing w:after="0" w:line="240" w:lineRule="auto"/>
              <w:jc w:val="center"/>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5.Certain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top"/>
          </w:tcPr>
          <w:p w:rsidR="00000000" w:rsidDel="00000000" w:rsidP="00000000" w:rsidRDefault="00000000" w:rsidRPr="00000000" w14:paraId="0000003F">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4" w:val="single"/>
              <w:left w:color="000000" w:space="0" w:sz="4" w:val="single"/>
              <w:bottom w:color="000000" w:space="0" w:sz="6" w:val="single"/>
              <w:right w:color="000000" w:space="0" w:sz="6" w:val="single"/>
            </w:tcBorders>
            <w:shd w:fill="f2f2f2" w:val="clear"/>
            <w:vAlign w:val="top"/>
          </w:tcPr>
          <w:p w:rsidR="00000000" w:rsidDel="00000000" w:rsidP="00000000" w:rsidRDefault="00000000" w:rsidRPr="00000000" w14:paraId="00000040">
            <w:pPr>
              <w:spacing w:after="0" w:line="240" w:lineRule="auto"/>
              <w:jc w:val="both"/>
              <w:rPr>
                <w:rFonts w:ascii="Arial" w:cs="Arial" w:eastAsia="Arial" w:hAnsi="Arial"/>
                <w:b w:val="0"/>
                <w:bCs w:val="0"/>
                <w:smallCaps w:val="0"/>
                <w:sz w:val="16"/>
                <w:szCs w:val="16"/>
                <w:vertAlign w:val="baseline"/>
              </w:rPr>
            </w:pPr>
            <w:r w:rsidDel="00000000" w:rsidR="00000000" w:rsidRPr="00000000">
              <w:rPr>
                <w:rFonts w:ascii="Arial" w:cs="Arial" w:eastAsia="Arial" w:hAnsi="Arial"/>
                <w:b w:val="1"/>
                <w:bCs w:val="1"/>
                <w:smallCaps w:val="1"/>
                <w:sz w:val="16"/>
                <w:szCs w:val="16"/>
                <w:vertAlign w:val="baseline"/>
                <w:rtl w:val="0"/>
              </w:rPr>
              <w:t xml:space="preserve">RISK RATING:</w:t>
            </w:r>
            <w:r w:rsidDel="00000000" w:rsidR="00000000" w:rsidRPr="00000000">
              <w:rPr>
                <w:rtl w:val="0"/>
              </w:rPr>
            </w:r>
          </w:p>
        </w:tc>
        <w:tc>
          <w:tcPr>
            <w:gridSpan w:val="2"/>
            <w:tcBorders>
              <w:top w:color="000000" w:space="0" w:sz="4" w:val="single"/>
              <w:left w:color="000000" w:space="0" w:sz="6" w:val="single"/>
              <w:bottom w:color="000000" w:space="0" w:sz="6" w:val="single"/>
              <w:right w:color="000000" w:space="0" w:sz="4" w:val="single"/>
            </w:tcBorders>
            <w:shd w:fill="f2f2f2" w:val="clear"/>
            <w:vAlign w:val="top"/>
          </w:tcPr>
          <w:p w:rsidR="00000000" w:rsidDel="00000000" w:rsidP="00000000" w:rsidRDefault="00000000" w:rsidRPr="00000000" w14:paraId="00000041">
            <w:pPr>
              <w:spacing w:after="0" w:line="240" w:lineRule="auto"/>
              <w:jc w:val="both"/>
              <w:rPr>
                <w:rFonts w:ascii="Arial" w:cs="Arial" w:eastAsia="Arial" w:hAnsi="Arial"/>
                <w:b w:val="0"/>
                <w:bCs w:val="0"/>
                <w:sz w:val="16"/>
                <w:szCs w:val="16"/>
                <w:vertAlign w:val="baseline"/>
              </w:rPr>
            </w:pPr>
            <w:r w:rsidDel="00000000" w:rsidR="00000000" w:rsidRPr="00000000">
              <w:rPr>
                <w:rtl w:val="0"/>
              </w:rPr>
            </w:r>
          </w:p>
        </w:tc>
      </w:tr>
      <w:tr>
        <w:trPr>
          <w:cantSplit w:val="1"/>
          <w:trHeight w:val="192" w:hRule="atLeast"/>
          <w:tblHeader w:val="0"/>
        </w:trPr>
        <w:tc>
          <w:tcPr>
            <w:tcBorders>
              <w:top w:color="000000" w:space="0" w:sz="0" w:val="nil"/>
              <w:right w:color="000000" w:space="0" w:sz="4" w:val="single"/>
            </w:tcBorders>
            <w:shd w:fill="f2f2f2" w:val="clear"/>
            <w:vAlign w:val="center"/>
          </w:tcPr>
          <w:p w:rsidR="00000000" w:rsidDel="00000000" w:rsidP="00000000" w:rsidRDefault="00000000" w:rsidRPr="00000000" w14:paraId="00000043">
            <w:pPr>
              <w:tabs>
                <w:tab w:val="left" w:leader="none" w:pos="342"/>
              </w:tabs>
              <w:spacing w:after="0" w:line="240" w:lineRule="auto"/>
              <w:ind w:left="709" w:hanging="709"/>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1. Slight Injury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4">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5">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6">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7">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8">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5</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vAlign w:val="top"/>
          </w:tcPr>
          <w:p w:rsidR="00000000" w:rsidDel="00000000" w:rsidP="00000000" w:rsidRDefault="00000000" w:rsidRPr="00000000" w14:paraId="00000049">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shd w:fill="ff0000" w:val="clear"/>
            <w:vAlign w:val="top"/>
          </w:tcPr>
          <w:p w:rsidR="00000000" w:rsidDel="00000000" w:rsidP="00000000" w:rsidRDefault="00000000" w:rsidRPr="00000000" w14:paraId="0000004A">
            <w:pPr>
              <w:spacing w:after="0" w:line="240" w:lineRule="auto"/>
              <w:jc w:val="both"/>
              <w:rPr>
                <w:rFonts w:ascii="Arial" w:cs="Arial" w:eastAsia="Arial" w:hAnsi="Arial"/>
                <w:b w:val="0"/>
                <w:bCs w:val="0"/>
                <w:smallCaps w:val="0"/>
                <w:sz w:val="16"/>
                <w:szCs w:val="16"/>
                <w:vertAlign w:val="baseline"/>
              </w:rPr>
            </w:pPr>
            <w:r w:rsidDel="00000000" w:rsidR="00000000" w:rsidRPr="00000000">
              <w:rPr>
                <w:rFonts w:ascii="Arial" w:cs="Arial" w:eastAsia="Arial" w:hAnsi="Arial"/>
                <w:b w:val="1"/>
                <w:bCs w:val="1"/>
                <w:smallCaps w:val="1"/>
                <w:sz w:val="16"/>
                <w:szCs w:val="16"/>
                <w:vertAlign w:val="baseline"/>
                <w:rtl w:val="0"/>
              </w:rPr>
              <w:t xml:space="preserve">HIGH RISK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B">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Intolerable – Do not commence</w:t>
            </w:r>
          </w:p>
        </w:tc>
        <w:tc>
          <w:tcPr>
            <w:tcBorders>
              <w:top w:color="000000" w:space="0" w:sz="6" w:val="single"/>
              <w:left w:color="000000" w:space="0" w:sz="6" w:val="single"/>
              <w:bottom w:color="000000" w:space="0" w:sz="6" w:val="single"/>
              <w:right w:color="000000" w:space="0" w:sz="4" w:val="single"/>
            </w:tcBorders>
            <w:vAlign w:val="top"/>
          </w:tcPr>
          <w:p w:rsidR="00000000" w:rsidDel="00000000" w:rsidP="00000000" w:rsidRDefault="00000000" w:rsidRPr="00000000" w14:paraId="0000004C">
            <w:pPr>
              <w:spacing w:after="0" w:line="240" w:lineRule="auto"/>
              <w:jc w:val="both"/>
              <w:rPr>
                <w:rFonts w:ascii="Arial" w:cs="Arial" w:eastAsia="Arial" w:hAnsi="Arial"/>
                <w:sz w:val="16"/>
                <w:szCs w:val="16"/>
                <w:vertAlign w:val="baseline"/>
              </w:rPr>
            </w:pPr>
            <w:r w:rsidDel="00000000" w:rsidR="00000000" w:rsidRPr="00000000">
              <w:rPr>
                <w:rtl w:val="0"/>
              </w:rPr>
            </w:r>
          </w:p>
        </w:tc>
      </w:tr>
      <w:tr>
        <w:trPr>
          <w:cantSplit w:val="1"/>
          <w:trHeight w:val="131" w:hRule="atLeast"/>
          <w:tblHeader w:val="0"/>
        </w:trPr>
        <w:tc>
          <w:tcPr>
            <w:tcBorders>
              <w:right w:color="000000" w:space="0" w:sz="4" w:val="single"/>
            </w:tcBorders>
            <w:shd w:fill="f2f2f2" w:val="clear"/>
            <w:vAlign w:val="center"/>
          </w:tcPr>
          <w:p w:rsidR="00000000" w:rsidDel="00000000" w:rsidP="00000000" w:rsidRDefault="00000000" w:rsidRPr="00000000" w14:paraId="0000004D">
            <w:pPr>
              <w:tabs>
                <w:tab w:val="left" w:leader="none" w:pos="342"/>
              </w:tabs>
              <w:spacing w:after="0" w:line="240" w:lineRule="auto"/>
              <w:ind w:left="709" w:hanging="709"/>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2. Minor Injury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E">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4F">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0">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1">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2">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10</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vAlign w:val="top"/>
          </w:tcPr>
          <w:p w:rsidR="00000000" w:rsidDel="00000000" w:rsidP="00000000" w:rsidRDefault="00000000" w:rsidRPr="00000000" w14:paraId="00000053">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shd w:fill="ff9900" w:val="clear"/>
            <w:vAlign w:val="top"/>
          </w:tcPr>
          <w:p w:rsidR="00000000" w:rsidDel="00000000" w:rsidP="00000000" w:rsidRDefault="00000000" w:rsidRPr="00000000" w14:paraId="00000054">
            <w:pPr>
              <w:spacing w:after="0" w:line="240" w:lineRule="auto"/>
              <w:jc w:val="both"/>
              <w:rPr>
                <w:rFonts w:ascii="Arial" w:cs="Arial" w:eastAsia="Arial" w:hAnsi="Arial"/>
                <w:b w:val="0"/>
                <w:bCs w:val="0"/>
                <w:smallCaps w:val="0"/>
                <w:sz w:val="16"/>
                <w:szCs w:val="16"/>
                <w:vertAlign w:val="baseline"/>
              </w:rPr>
            </w:pPr>
            <w:r w:rsidDel="00000000" w:rsidR="00000000" w:rsidRPr="00000000">
              <w:rPr>
                <w:rFonts w:ascii="Arial" w:cs="Arial" w:eastAsia="Arial" w:hAnsi="Arial"/>
                <w:b w:val="1"/>
                <w:bCs w:val="1"/>
                <w:smallCaps w:val="1"/>
                <w:sz w:val="16"/>
                <w:szCs w:val="16"/>
                <w:vertAlign w:val="baseline"/>
                <w:rtl w:val="0"/>
              </w:rPr>
              <w:t xml:space="preserve">MED RISK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5">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Tolerable – Reduce where practicable</w:t>
            </w:r>
          </w:p>
        </w:tc>
        <w:tc>
          <w:tcPr>
            <w:tcBorders>
              <w:top w:color="000000" w:space="0" w:sz="6" w:val="single"/>
              <w:left w:color="000000" w:space="0" w:sz="6" w:val="single"/>
              <w:bottom w:color="000000" w:space="0" w:sz="6" w:val="single"/>
              <w:right w:color="000000" w:space="0" w:sz="4" w:val="single"/>
            </w:tcBorders>
            <w:vAlign w:val="top"/>
          </w:tcPr>
          <w:p w:rsidR="00000000" w:rsidDel="00000000" w:rsidP="00000000" w:rsidRDefault="00000000" w:rsidRPr="00000000" w14:paraId="00000056">
            <w:pPr>
              <w:spacing w:after="0" w:line="240" w:lineRule="auto"/>
              <w:rPr>
                <w:rFonts w:ascii="Arial" w:cs="Arial" w:eastAsia="Arial" w:hAnsi="Arial"/>
                <w:sz w:val="16"/>
                <w:szCs w:val="16"/>
                <w:vertAlign w:val="baseline"/>
              </w:rPr>
            </w:pPr>
            <w:r w:rsidDel="00000000" w:rsidR="00000000" w:rsidRPr="00000000">
              <w:rPr>
                <w:rtl w:val="0"/>
              </w:rPr>
            </w:r>
          </w:p>
        </w:tc>
      </w:tr>
      <w:tr>
        <w:trPr>
          <w:cantSplit w:val="1"/>
          <w:trHeight w:val="219" w:hRule="atLeast"/>
          <w:tblHeader w:val="0"/>
        </w:trPr>
        <w:tc>
          <w:tcPr>
            <w:tcBorders>
              <w:right w:color="000000" w:space="0" w:sz="4" w:val="single"/>
            </w:tcBorders>
            <w:shd w:fill="f2f2f2" w:val="clear"/>
            <w:vAlign w:val="center"/>
          </w:tcPr>
          <w:p w:rsidR="00000000" w:rsidDel="00000000" w:rsidP="00000000" w:rsidRDefault="00000000" w:rsidRPr="00000000" w14:paraId="00000057">
            <w:pPr>
              <w:tabs>
                <w:tab w:val="left" w:leader="none" w:pos="342"/>
              </w:tabs>
              <w:spacing w:after="0" w:line="240" w:lineRule="auto"/>
              <w:ind w:left="709" w:hanging="709"/>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3. Injury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58">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9">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A">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5B">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5C">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15</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vAlign w:val="top"/>
          </w:tcPr>
          <w:p w:rsidR="00000000" w:rsidDel="00000000" w:rsidP="00000000" w:rsidRDefault="00000000" w:rsidRPr="00000000" w14:paraId="0000005D">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6" w:val="single"/>
              <w:left w:color="000000" w:space="0" w:sz="4" w:val="single"/>
              <w:bottom w:color="000000" w:space="0" w:sz="4" w:val="single"/>
              <w:right w:color="000000" w:space="0" w:sz="6" w:val="single"/>
            </w:tcBorders>
            <w:shd w:fill="00ff00" w:val="clear"/>
            <w:vAlign w:val="top"/>
          </w:tcPr>
          <w:p w:rsidR="00000000" w:rsidDel="00000000" w:rsidP="00000000" w:rsidRDefault="00000000" w:rsidRPr="00000000" w14:paraId="0000005E">
            <w:pPr>
              <w:spacing w:after="0" w:line="240" w:lineRule="auto"/>
              <w:jc w:val="both"/>
              <w:rPr>
                <w:rFonts w:ascii="Arial" w:cs="Arial" w:eastAsia="Arial" w:hAnsi="Arial"/>
                <w:b w:val="0"/>
                <w:bCs w:val="0"/>
                <w:smallCaps w:val="0"/>
                <w:sz w:val="16"/>
                <w:szCs w:val="16"/>
                <w:vertAlign w:val="baseline"/>
              </w:rPr>
            </w:pPr>
            <w:r w:rsidDel="00000000" w:rsidR="00000000" w:rsidRPr="00000000">
              <w:rPr>
                <w:rFonts w:ascii="Arial" w:cs="Arial" w:eastAsia="Arial" w:hAnsi="Arial"/>
                <w:b w:val="1"/>
                <w:bCs w:val="1"/>
                <w:smallCaps w:val="1"/>
                <w:sz w:val="16"/>
                <w:szCs w:val="16"/>
                <w:vertAlign w:val="baseline"/>
                <w:rtl w:val="0"/>
              </w:rPr>
              <w:t xml:space="preserve">LOW RISK</w:t>
            </w:r>
            <w:r w:rsidDel="00000000" w:rsidR="00000000" w:rsidRPr="00000000">
              <w:rPr>
                <w:rtl w:val="0"/>
              </w:rPr>
            </w:r>
          </w:p>
        </w:tc>
        <w:tc>
          <w:tcPr>
            <w:tcBorders>
              <w:top w:color="000000" w:space="0" w:sz="6" w:val="single"/>
              <w:left w:color="000000" w:space="0" w:sz="6" w:val="single"/>
              <w:bottom w:color="000000" w:space="0" w:sz="4" w:val="single"/>
              <w:right w:color="000000" w:space="0" w:sz="6" w:val="single"/>
            </w:tcBorders>
            <w:vAlign w:val="top"/>
          </w:tcPr>
          <w:p w:rsidR="00000000" w:rsidDel="00000000" w:rsidP="00000000" w:rsidRDefault="00000000" w:rsidRPr="00000000" w14:paraId="0000005F">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Tolerable – Monitor ensure remains low </w:t>
            </w:r>
          </w:p>
        </w:tc>
        <w:tc>
          <w:tcPr>
            <w:tcBorders>
              <w:top w:color="000000" w:space="0" w:sz="6" w:val="single"/>
              <w:left w:color="000000" w:space="0" w:sz="6" w:val="single"/>
              <w:bottom w:color="000000" w:space="0" w:sz="4" w:val="single"/>
              <w:right w:color="000000" w:space="0" w:sz="4" w:val="single"/>
            </w:tcBorders>
            <w:vAlign w:val="top"/>
          </w:tcPr>
          <w:p w:rsidR="00000000" w:rsidDel="00000000" w:rsidP="00000000" w:rsidRDefault="00000000" w:rsidRPr="00000000" w14:paraId="00000060">
            <w:pPr>
              <w:spacing w:after="0" w:line="240" w:lineRule="auto"/>
              <w:rPr>
                <w:rFonts w:ascii="Arial" w:cs="Arial" w:eastAsia="Arial" w:hAnsi="Arial"/>
                <w:sz w:val="16"/>
                <w:szCs w:val="16"/>
                <w:vertAlign w:val="baseline"/>
              </w:rPr>
            </w:pPr>
            <w:r w:rsidDel="00000000" w:rsidR="00000000" w:rsidRPr="00000000">
              <w:rPr>
                <w:rtl w:val="0"/>
              </w:rPr>
            </w:r>
          </w:p>
        </w:tc>
      </w:tr>
      <w:tr>
        <w:trPr>
          <w:cantSplit w:val="1"/>
          <w:trHeight w:val="136" w:hRule="atLeast"/>
          <w:tblHeader w:val="0"/>
        </w:trPr>
        <w:tc>
          <w:tcPr>
            <w:tcBorders>
              <w:bottom w:color="000000" w:space="0" w:sz="0" w:val="nil"/>
              <w:right w:color="000000" w:space="0" w:sz="4" w:val="single"/>
            </w:tcBorders>
            <w:shd w:fill="f2f2f2" w:val="clear"/>
            <w:vAlign w:val="center"/>
          </w:tcPr>
          <w:p w:rsidR="00000000" w:rsidDel="00000000" w:rsidP="00000000" w:rsidRDefault="00000000" w:rsidRPr="00000000" w14:paraId="00000061">
            <w:pPr>
              <w:tabs>
                <w:tab w:val="left" w:leader="none" w:pos="342"/>
              </w:tabs>
              <w:spacing w:after="0" w:line="240" w:lineRule="auto"/>
              <w:ind w:left="709" w:hanging="709"/>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4. Major Injury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62">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63">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64">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65">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66">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20</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vAlign w:val="top"/>
          </w:tcPr>
          <w:p w:rsidR="00000000" w:rsidDel="00000000" w:rsidP="00000000" w:rsidRDefault="00000000" w:rsidRPr="00000000" w14:paraId="00000067">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68">
            <w:pPr>
              <w:spacing w:after="0" w:line="240" w:lineRule="auto"/>
              <w:jc w:val="both"/>
              <w:rPr>
                <w:rFonts w:ascii="Arial" w:cs="Arial" w:eastAsia="Arial" w:hAnsi="Arial"/>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69">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6A">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r>
      <w:tr>
        <w:trPr>
          <w:cantSplit w:val="1"/>
          <w:trHeight w:val="83" w:hRule="atLeast"/>
          <w:tblHeader w:val="0"/>
        </w:trPr>
        <w:tc>
          <w:tcPr>
            <w:tcBorders>
              <w:top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6B">
            <w:pPr>
              <w:tabs>
                <w:tab w:val="left" w:leader="none" w:pos="342"/>
              </w:tabs>
              <w:spacing w:after="0" w:line="240" w:lineRule="auto"/>
              <w:ind w:left="709" w:hanging="709"/>
              <w:rPr>
                <w:rFonts w:ascii="Times New Roman" w:cs="Times New Roman" w:eastAsia="Times New Roman" w:hAnsi="Times New Roman"/>
                <w:b w:val="0"/>
                <w:bCs w:val="0"/>
                <w:sz w:val="16"/>
                <w:szCs w:val="16"/>
                <w:vertAlign w:val="baseline"/>
              </w:rPr>
            </w:pPr>
            <w:r w:rsidDel="00000000" w:rsidR="00000000" w:rsidRPr="00000000">
              <w:rPr>
                <w:rFonts w:ascii="Times New Roman" w:cs="Times New Roman" w:eastAsia="Times New Roman" w:hAnsi="Times New Roman"/>
                <w:b w:val="1"/>
                <w:bCs w:val="1"/>
                <w:sz w:val="16"/>
                <w:szCs w:val="16"/>
                <w:vertAlign w:val="baseline"/>
                <w:rtl w:val="0"/>
              </w:rPr>
              <w:t xml:space="preserve">5. Death /Multiple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ff00" w:val="clear"/>
            <w:vAlign w:val="center"/>
          </w:tcPr>
          <w:p w:rsidR="00000000" w:rsidDel="00000000" w:rsidP="00000000" w:rsidRDefault="00000000" w:rsidRPr="00000000" w14:paraId="0000006C">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9900" w:val="clear"/>
            <w:vAlign w:val="center"/>
          </w:tcPr>
          <w:p w:rsidR="00000000" w:rsidDel="00000000" w:rsidP="00000000" w:rsidRDefault="00000000" w:rsidRPr="00000000" w14:paraId="0000006D">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6E">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6F">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0000" w:val="clear"/>
            <w:vAlign w:val="center"/>
          </w:tcPr>
          <w:p w:rsidR="00000000" w:rsidDel="00000000" w:rsidP="00000000" w:rsidRDefault="00000000" w:rsidRPr="00000000" w14:paraId="00000070">
            <w:pPr>
              <w:spacing w:after="0" w:line="240" w:lineRule="auto"/>
              <w:ind w:left="709" w:hanging="709"/>
              <w:jc w:val="center"/>
              <w:rPr>
                <w:rFonts w:ascii="Times New Roman" w:cs="Times New Roman" w:eastAsia="Times New Roman" w:hAnsi="Times New Roman"/>
                <w:b w:val="0"/>
                <w:bCs w:val="0"/>
                <w:smallCaps w:val="0"/>
                <w:sz w:val="16"/>
                <w:szCs w:val="16"/>
                <w:vertAlign w:val="baseline"/>
              </w:rPr>
            </w:pPr>
            <w:r w:rsidDel="00000000" w:rsidR="00000000" w:rsidRPr="00000000">
              <w:rPr>
                <w:rFonts w:ascii="Times New Roman" w:cs="Times New Roman" w:eastAsia="Times New Roman" w:hAnsi="Times New Roman"/>
                <w:b w:val="1"/>
                <w:bCs w:val="1"/>
                <w:smallCaps w:val="1"/>
                <w:sz w:val="16"/>
                <w:szCs w:val="16"/>
                <w:vertAlign w:val="baseline"/>
                <w:rtl w:val="0"/>
              </w:rPr>
              <w:t xml:space="preserve">25</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vAlign w:val="top"/>
          </w:tcPr>
          <w:p w:rsidR="00000000" w:rsidDel="00000000" w:rsidP="00000000" w:rsidRDefault="00000000" w:rsidRPr="00000000" w14:paraId="00000071">
            <w:pPr>
              <w:spacing w:after="0" w:line="240" w:lineRule="auto"/>
              <w:jc w:val="both"/>
              <w:rPr>
                <w:rFonts w:ascii="Arial" w:cs="Arial" w:eastAsia="Arial" w:hAnsi="Arial"/>
                <w:b w:val="0"/>
                <w:bCs w:val="0"/>
                <w:sz w:val="16"/>
                <w:szCs w:val="16"/>
                <w:vertAlign w:val="baseline"/>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72">
            <w:pPr>
              <w:spacing w:after="0" w:line="240" w:lineRule="auto"/>
              <w:jc w:val="both"/>
              <w:rPr>
                <w:rFonts w:ascii="Arial" w:cs="Arial" w:eastAsia="Arial" w:hAnsi="Arial"/>
                <w:b w:val="0"/>
                <w:bCs w:val="0"/>
                <w:smallCaps w:val="0"/>
                <w:sz w:val="16"/>
                <w:szCs w:val="16"/>
                <w:vertAlign w:val="baseline"/>
              </w:rPr>
            </w:pPr>
            <w:r w:rsidDel="00000000" w:rsidR="00000000" w:rsidRPr="00000000">
              <w:rPr>
                <w:rtl w:val="0"/>
              </w:rPr>
            </w:r>
          </w:p>
        </w:tc>
      </w:tr>
    </w:tbl>
    <w:p w:rsidR="00000000" w:rsidDel="00000000" w:rsidP="00000000" w:rsidRDefault="00000000" w:rsidRPr="00000000" w14:paraId="00000075">
      <w:pPr>
        <w:spacing w:after="0" w:line="240" w:lineRule="auto"/>
        <w:jc w:val="both"/>
        <w:rPr>
          <w:rFonts w:ascii="Open Sans" w:cs="Open Sans" w:eastAsia="Open Sans" w:hAnsi="Open Sans"/>
          <w:sz w:val="16"/>
          <w:szCs w:val="16"/>
          <w:vertAlign w:val="baseline"/>
        </w:rPr>
      </w:pPr>
      <w:r w:rsidDel="00000000" w:rsidR="00000000" w:rsidRPr="00000000">
        <w:rPr>
          <w:rtl w:val="0"/>
        </w:rPr>
      </w:r>
    </w:p>
    <w:tbl>
      <w:tblPr>
        <w:tblStyle w:val="Table3"/>
        <w:tblW w:w="14459.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2"/>
        <w:gridCol w:w="2269"/>
        <w:gridCol w:w="2409"/>
        <w:gridCol w:w="567"/>
        <w:gridCol w:w="567"/>
        <w:gridCol w:w="567"/>
        <w:gridCol w:w="5529"/>
        <w:gridCol w:w="519"/>
        <w:gridCol w:w="520"/>
        <w:gridCol w:w="520"/>
        <w:tblGridChange w:id="0">
          <w:tblGrid>
            <w:gridCol w:w="992"/>
            <w:gridCol w:w="2269"/>
            <w:gridCol w:w="2409"/>
            <w:gridCol w:w="567"/>
            <w:gridCol w:w="567"/>
            <w:gridCol w:w="567"/>
            <w:gridCol w:w="5529"/>
            <w:gridCol w:w="519"/>
            <w:gridCol w:w="520"/>
            <w:gridCol w:w="520"/>
          </w:tblGrid>
        </w:tblGridChange>
      </w:tblGrid>
      <w:tr>
        <w:trPr>
          <w:cantSplit w:val="0"/>
          <w:tblHeader w:val="1"/>
        </w:trPr>
        <w:tc>
          <w:tcPr>
            <w:shd w:fill="e6e6e6" w:val="clear"/>
            <w:vAlign w:val="center"/>
          </w:tcPr>
          <w:p w:rsidR="00000000" w:rsidDel="00000000" w:rsidP="00000000" w:rsidRDefault="00000000" w:rsidRPr="00000000" w14:paraId="0000007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Hazard type</w:t>
            </w:r>
          </w:p>
        </w:tc>
        <w:tc>
          <w:tcPr>
            <w:shd w:fill="e6e6e6" w:val="clear"/>
            <w:vAlign w:val="center"/>
          </w:tcPr>
          <w:p w:rsidR="00000000" w:rsidDel="00000000" w:rsidP="00000000" w:rsidRDefault="00000000" w:rsidRPr="00000000" w14:paraId="00000077">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Hazard specifics</w:t>
            </w:r>
          </w:p>
        </w:tc>
        <w:tc>
          <w:tcPr>
            <w:shd w:fill="e6e6e6" w:val="clear"/>
            <w:vAlign w:val="center"/>
          </w:tcPr>
          <w:p w:rsidR="00000000" w:rsidDel="00000000" w:rsidP="00000000" w:rsidRDefault="00000000" w:rsidRPr="00000000" w14:paraId="0000007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Consequence</w:t>
            </w:r>
          </w:p>
        </w:tc>
        <w:tc>
          <w:tcPr>
            <w:gridSpan w:val="3"/>
            <w:shd w:fill="e6e6e6" w:val="clear"/>
            <w:vAlign w:val="center"/>
          </w:tcPr>
          <w:p w:rsidR="00000000" w:rsidDel="00000000" w:rsidP="00000000" w:rsidRDefault="00000000" w:rsidRPr="00000000" w14:paraId="0000007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Pre-Control Rating</w:t>
            </w:r>
          </w:p>
          <w:p w:rsidR="00000000" w:rsidDel="00000000" w:rsidP="00000000" w:rsidRDefault="00000000" w:rsidRPr="00000000" w14:paraId="0000007A">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     x     S   =    R</w:t>
            </w:r>
          </w:p>
        </w:tc>
        <w:tc>
          <w:tcPr>
            <w:shd w:fill="e6e6e6" w:val="clear"/>
            <w:vAlign w:val="center"/>
          </w:tcPr>
          <w:p w:rsidR="00000000" w:rsidDel="00000000" w:rsidP="00000000" w:rsidRDefault="00000000" w:rsidRPr="00000000" w14:paraId="0000007D">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Control Measures Employed </w:t>
            </w:r>
          </w:p>
        </w:tc>
        <w:tc>
          <w:tcPr>
            <w:gridSpan w:val="3"/>
            <w:shd w:fill="e6e6e6" w:val="clear"/>
            <w:vAlign w:val="center"/>
          </w:tcPr>
          <w:p w:rsidR="00000000" w:rsidDel="00000000" w:rsidP="00000000" w:rsidRDefault="00000000" w:rsidRPr="00000000" w14:paraId="0000007E">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Final Risk Rating</w:t>
            </w:r>
          </w:p>
          <w:p w:rsidR="00000000" w:rsidDel="00000000" w:rsidP="00000000" w:rsidRDefault="00000000" w:rsidRPr="00000000" w14:paraId="0000007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    x    S   =   R</w:t>
            </w:r>
          </w:p>
        </w:tc>
      </w:tr>
      <w:tr>
        <w:trPr>
          <w:cantSplit w:val="0"/>
          <w:trHeight w:val="777" w:hRule="atLeast"/>
          <w:tblHeader w:val="0"/>
        </w:trPr>
        <w:tc>
          <w:tcPr>
            <w:vAlign w:val="center"/>
          </w:tcPr>
          <w:p w:rsidR="00000000" w:rsidDel="00000000" w:rsidP="00000000" w:rsidRDefault="00000000" w:rsidRPr="00000000" w14:paraId="00000082">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Roads</w:t>
            </w:r>
          </w:p>
        </w:tc>
        <w:tc>
          <w:tcPr>
            <w:vAlign w:val="center"/>
          </w:tcPr>
          <w:p w:rsidR="00000000" w:rsidDel="00000000" w:rsidP="00000000" w:rsidRDefault="00000000" w:rsidRPr="00000000" w14:paraId="00000083">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Road riding</w:t>
            </w:r>
          </w:p>
        </w:tc>
        <w:tc>
          <w:tcPr>
            <w:vAlign w:val="center"/>
          </w:tcPr>
          <w:p w:rsidR="00000000" w:rsidDel="00000000" w:rsidP="00000000" w:rsidRDefault="00000000" w:rsidRPr="00000000" w14:paraId="0000008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Knocked off bike by motor vehicle travelling at speed</w:t>
            </w:r>
          </w:p>
        </w:tc>
        <w:tc>
          <w:tcPr>
            <w:vAlign w:val="center"/>
          </w:tcPr>
          <w:p w:rsidR="00000000" w:rsidDel="00000000" w:rsidP="00000000" w:rsidRDefault="00000000" w:rsidRPr="00000000" w14:paraId="0000008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86">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5</w:t>
            </w:r>
          </w:p>
        </w:tc>
        <w:tc>
          <w:tcPr>
            <w:vAlign w:val="center"/>
          </w:tcPr>
          <w:p w:rsidR="00000000" w:rsidDel="00000000" w:rsidP="00000000" w:rsidRDefault="00000000" w:rsidRPr="00000000" w14:paraId="0000008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10</w:t>
            </w:r>
          </w:p>
        </w:tc>
        <w:tc>
          <w:tcPr>
            <w:vAlign w:val="center"/>
          </w:tcPr>
          <w:p w:rsidR="00000000" w:rsidDel="00000000" w:rsidP="00000000" w:rsidRDefault="00000000" w:rsidRPr="00000000" w14:paraId="0000008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Use appropriate techniques to assess rider competence.  Wear helmet, close supervision, coaching of techniques for safety, group management (as appropriate for road conditions and situation), instruct to ride single file where required</w:t>
            </w:r>
          </w:p>
        </w:tc>
        <w:tc>
          <w:tcPr>
            <w:vAlign w:val="center"/>
          </w:tcPr>
          <w:p w:rsidR="00000000" w:rsidDel="00000000" w:rsidP="00000000" w:rsidRDefault="00000000" w:rsidRPr="00000000" w14:paraId="0000008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8A">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5</w:t>
            </w:r>
          </w:p>
        </w:tc>
        <w:tc>
          <w:tcPr>
            <w:vAlign w:val="center"/>
          </w:tcPr>
          <w:p w:rsidR="00000000" w:rsidDel="00000000" w:rsidP="00000000" w:rsidRDefault="00000000" w:rsidRPr="00000000" w14:paraId="0000008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5</w:t>
            </w:r>
          </w:p>
        </w:tc>
      </w:tr>
      <w:tr>
        <w:trPr>
          <w:cantSplit w:val="0"/>
          <w:trHeight w:val="777" w:hRule="atLeast"/>
          <w:tblHeader w:val="0"/>
        </w:trPr>
        <w:tc>
          <w:tcPr>
            <w:vAlign w:val="center"/>
          </w:tcPr>
          <w:p w:rsidR="00000000" w:rsidDel="00000000" w:rsidP="00000000" w:rsidRDefault="00000000" w:rsidRPr="00000000" w14:paraId="0000008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Easy off road</w:t>
            </w:r>
          </w:p>
        </w:tc>
        <w:tc>
          <w:tcPr>
            <w:vAlign w:val="center"/>
          </w:tcPr>
          <w:p w:rsidR="00000000" w:rsidDel="00000000" w:rsidP="00000000" w:rsidRDefault="00000000" w:rsidRPr="00000000" w14:paraId="0000008D">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Off road riding – easy terrain</w:t>
            </w:r>
          </w:p>
        </w:tc>
        <w:tc>
          <w:tcPr>
            <w:vAlign w:val="center"/>
          </w:tcPr>
          <w:p w:rsidR="00000000" w:rsidDel="00000000" w:rsidP="00000000" w:rsidRDefault="00000000" w:rsidRPr="00000000" w14:paraId="0000008E">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bike, minor injury</w:t>
            </w:r>
          </w:p>
        </w:tc>
        <w:tc>
          <w:tcPr>
            <w:vAlign w:val="center"/>
          </w:tcPr>
          <w:p w:rsidR="00000000" w:rsidDel="00000000" w:rsidP="00000000" w:rsidRDefault="00000000" w:rsidRPr="00000000" w14:paraId="0000008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90">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9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92">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Route experience &amp; knowledge for each route, noting key route specific risks.  Wear helmet, close supervision, coaching of techniques for safety, group management of speed and line choice</w:t>
            </w:r>
          </w:p>
        </w:tc>
        <w:tc>
          <w:tcPr>
            <w:vAlign w:val="center"/>
          </w:tcPr>
          <w:p w:rsidR="00000000" w:rsidDel="00000000" w:rsidP="00000000" w:rsidRDefault="00000000" w:rsidRPr="00000000" w14:paraId="0000009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94">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9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r>
      <w:tr>
        <w:trPr>
          <w:cantSplit w:val="0"/>
          <w:trHeight w:val="777" w:hRule="atLeast"/>
          <w:tblHeader w:val="0"/>
        </w:trPr>
        <w:tc>
          <w:tcPr>
            <w:vAlign w:val="center"/>
          </w:tcPr>
          <w:p w:rsidR="00000000" w:rsidDel="00000000" w:rsidP="00000000" w:rsidRDefault="00000000" w:rsidRPr="00000000" w14:paraId="0000009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Collision</w:t>
            </w:r>
          </w:p>
        </w:tc>
        <w:tc>
          <w:tcPr>
            <w:vAlign w:val="center"/>
          </w:tcPr>
          <w:p w:rsidR="00000000" w:rsidDel="00000000" w:rsidP="00000000" w:rsidRDefault="00000000" w:rsidRPr="00000000" w14:paraId="00000097">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Off road riding – collision with other trail user or fixed piece of furniture/equipment</w:t>
            </w:r>
          </w:p>
        </w:tc>
        <w:tc>
          <w:tcPr>
            <w:vAlign w:val="center"/>
          </w:tcPr>
          <w:p w:rsidR="00000000" w:rsidDel="00000000" w:rsidP="00000000" w:rsidRDefault="00000000" w:rsidRPr="00000000" w14:paraId="0000009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bike, injury</w:t>
            </w:r>
          </w:p>
        </w:tc>
        <w:tc>
          <w:tcPr>
            <w:vAlign w:val="center"/>
          </w:tcPr>
          <w:p w:rsidR="00000000" w:rsidDel="00000000" w:rsidP="00000000" w:rsidRDefault="00000000" w:rsidRPr="00000000" w14:paraId="0000009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9A">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9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9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Route experience for each route, noting key specific risks. Wear helmet, lead rider to use lights where required, close supervision, group management and control speed, pre-ride briefing to warn of pedestrian, dog, horse &amp; other animal risks, and explain what to do.</w:t>
            </w:r>
          </w:p>
        </w:tc>
        <w:tc>
          <w:tcPr>
            <w:vAlign w:val="center"/>
          </w:tcPr>
          <w:p w:rsidR="00000000" w:rsidDel="00000000" w:rsidP="00000000" w:rsidRDefault="00000000" w:rsidRPr="00000000" w14:paraId="0000009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9E">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9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r>
      <w:tr>
        <w:trPr>
          <w:cantSplit w:val="0"/>
          <w:trHeight w:val="777" w:hRule="atLeast"/>
          <w:tblHeader w:val="0"/>
        </w:trPr>
        <w:tc>
          <w:tcPr>
            <w:vAlign w:val="center"/>
          </w:tcPr>
          <w:p w:rsidR="00000000" w:rsidDel="00000000" w:rsidP="00000000" w:rsidRDefault="00000000" w:rsidRPr="00000000" w14:paraId="000000A0">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Equipment</w:t>
            </w:r>
          </w:p>
        </w:tc>
        <w:tc>
          <w:tcPr>
            <w:vAlign w:val="center"/>
          </w:tcPr>
          <w:p w:rsidR="00000000" w:rsidDel="00000000" w:rsidP="00000000" w:rsidRDefault="00000000" w:rsidRPr="00000000" w14:paraId="000000A1">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Faulty equipment</w:t>
            </w:r>
          </w:p>
        </w:tc>
        <w:tc>
          <w:tcPr>
            <w:vAlign w:val="center"/>
          </w:tcPr>
          <w:p w:rsidR="00000000" w:rsidDel="00000000" w:rsidP="00000000" w:rsidRDefault="00000000" w:rsidRPr="00000000" w14:paraId="000000A2">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Brakes not working, damaged / broken bike</w:t>
            </w:r>
          </w:p>
        </w:tc>
        <w:tc>
          <w:tcPr>
            <w:vAlign w:val="center"/>
          </w:tcPr>
          <w:p w:rsidR="00000000" w:rsidDel="00000000" w:rsidP="00000000" w:rsidRDefault="00000000" w:rsidRPr="00000000" w14:paraId="000000A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A4">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A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12</w:t>
            </w:r>
          </w:p>
        </w:tc>
        <w:tc>
          <w:tcPr>
            <w:vAlign w:val="center"/>
          </w:tcPr>
          <w:p w:rsidR="00000000" w:rsidDel="00000000" w:rsidP="00000000" w:rsidRDefault="00000000" w:rsidRPr="00000000" w14:paraId="000000A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Maintenance check pre-ride. Check all elements of the bike through an M-check and make necessary fixes.  Should a bike be un-roadworthy after Leader’s best efforts to repair, within their level of competency, use another bike if possible, or issue a note to the participant making clear what is wrong and why their bike is unsafe.  When out riding, should equipment break, attempt trail side repairs, within the Leader’s level of competence, or stop the ride and bring the group back walking if the bike is unrepairable.</w:t>
            </w:r>
          </w:p>
        </w:tc>
        <w:tc>
          <w:tcPr>
            <w:vAlign w:val="center"/>
          </w:tcPr>
          <w:p w:rsidR="00000000" w:rsidDel="00000000" w:rsidP="00000000" w:rsidRDefault="00000000" w:rsidRPr="00000000" w14:paraId="000000A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A8">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A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r>
      <w:tr>
        <w:trPr>
          <w:cantSplit w:val="0"/>
          <w:trHeight w:val="777" w:hRule="atLeast"/>
          <w:tblHeader w:val="0"/>
        </w:trPr>
        <w:tc>
          <w:tcPr>
            <w:vAlign w:val="center"/>
          </w:tcPr>
          <w:p w:rsidR="00000000" w:rsidDel="00000000" w:rsidP="00000000" w:rsidRDefault="00000000" w:rsidRPr="00000000" w14:paraId="000000AA">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Off Road Circuit </w:t>
            </w:r>
          </w:p>
        </w:tc>
        <w:tc>
          <w:tcPr>
            <w:vAlign w:val="center"/>
          </w:tcPr>
          <w:p w:rsidR="00000000" w:rsidDel="00000000" w:rsidP="00000000" w:rsidRDefault="00000000" w:rsidRPr="00000000" w14:paraId="000000AB">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Off road riding around a circuit with obstacles </w:t>
            </w:r>
          </w:p>
        </w:tc>
        <w:tc>
          <w:tcPr>
            <w:vAlign w:val="center"/>
          </w:tcPr>
          <w:p w:rsidR="00000000" w:rsidDel="00000000" w:rsidP="00000000" w:rsidRDefault="00000000" w:rsidRPr="00000000" w14:paraId="000000A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bike, injury</w:t>
            </w:r>
          </w:p>
        </w:tc>
        <w:tc>
          <w:tcPr>
            <w:vAlign w:val="center"/>
          </w:tcPr>
          <w:p w:rsidR="00000000" w:rsidDel="00000000" w:rsidP="00000000" w:rsidRDefault="00000000" w:rsidRPr="00000000" w14:paraId="000000A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AE">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A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B0">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Initial ride assessment using appropriate techniques. Assess whether they can tackle all the course or shortened version. Team staff to man obstacles to help coach and ensure safety. Make sure riders give each other room.</w:t>
            </w:r>
          </w:p>
        </w:tc>
        <w:tc>
          <w:tcPr>
            <w:vAlign w:val="center"/>
          </w:tcPr>
          <w:p w:rsidR="00000000" w:rsidDel="00000000" w:rsidP="00000000" w:rsidRDefault="00000000" w:rsidRPr="00000000" w14:paraId="000000B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B2">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B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r>
      <w:tr>
        <w:trPr>
          <w:cantSplit w:val="0"/>
          <w:trHeight w:val="777" w:hRule="atLeast"/>
          <w:tblHeader w:val="0"/>
        </w:trPr>
        <w:tc>
          <w:tcPr>
            <w:vAlign w:val="center"/>
          </w:tcPr>
          <w:p w:rsidR="00000000" w:rsidDel="00000000" w:rsidP="00000000" w:rsidRDefault="00000000" w:rsidRPr="00000000" w14:paraId="000000B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Unknown risks</w:t>
            </w:r>
          </w:p>
        </w:tc>
        <w:tc>
          <w:tcPr>
            <w:vAlign w:val="center"/>
          </w:tcPr>
          <w:p w:rsidR="00000000" w:rsidDel="00000000" w:rsidP="00000000" w:rsidRDefault="00000000" w:rsidRPr="00000000" w14:paraId="000000B5">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Dangers encountered on an unknown permitted route if used in an emergency</w:t>
            </w:r>
          </w:p>
        </w:tc>
        <w:tc>
          <w:tcPr>
            <w:vAlign w:val="center"/>
          </w:tcPr>
          <w:p w:rsidR="00000000" w:rsidDel="00000000" w:rsidP="00000000" w:rsidRDefault="00000000" w:rsidRPr="00000000" w14:paraId="000000B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All above</w:t>
            </w:r>
          </w:p>
        </w:tc>
        <w:tc>
          <w:tcPr>
            <w:vAlign w:val="center"/>
          </w:tcPr>
          <w:p w:rsidR="00000000" w:rsidDel="00000000" w:rsidP="00000000" w:rsidRDefault="00000000" w:rsidRPr="00000000" w14:paraId="000000B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B8">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B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12</w:t>
            </w:r>
          </w:p>
        </w:tc>
        <w:tc>
          <w:tcPr>
            <w:vAlign w:val="center"/>
          </w:tcPr>
          <w:p w:rsidR="00000000" w:rsidDel="00000000" w:rsidP="00000000" w:rsidRDefault="00000000" w:rsidRPr="00000000" w14:paraId="000000BA">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Leader to use dynamic risk assessment and adopt appropriate leadership position as the trail requires</w:t>
            </w:r>
          </w:p>
        </w:tc>
        <w:tc>
          <w:tcPr>
            <w:vAlign w:val="center"/>
          </w:tcPr>
          <w:p w:rsidR="00000000" w:rsidDel="00000000" w:rsidP="00000000" w:rsidRDefault="00000000" w:rsidRPr="00000000" w14:paraId="000000B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BC">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B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8</w:t>
            </w:r>
          </w:p>
        </w:tc>
      </w:tr>
      <w:tr>
        <w:trPr>
          <w:cantSplit w:val="0"/>
          <w:trHeight w:val="777" w:hRule="atLeast"/>
          <w:tblHeader w:val="0"/>
        </w:trPr>
        <w:tc>
          <w:tcPr>
            <w:vAlign w:val="center"/>
          </w:tcPr>
          <w:p w:rsidR="00000000" w:rsidDel="00000000" w:rsidP="00000000" w:rsidRDefault="00000000" w:rsidRPr="00000000" w14:paraId="000000BE">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Ability</w:t>
            </w:r>
          </w:p>
        </w:tc>
        <w:tc>
          <w:tcPr>
            <w:vAlign w:val="center"/>
          </w:tcPr>
          <w:p w:rsidR="00000000" w:rsidDel="00000000" w:rsidP="00000000" w:rsidRDefault="00000000" w:rsidRPr="00000000" w14:paraId="000000BF">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Riders ability being of a low level</w:t>
            </w:r>
          </w:p>
        </w:tc>
        <w:tc>
          <w:tcPr>
            <w:vAlign w:val="center"/>
          </w:tcPr>
          <w:p w:rsidR="00000000" w:rsidDel="00000000" w:rsidP="00000000" w:rsidRDefault="00000000" w:rsidRPr="00000000" w14:paraId="000000C0">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bike, injury, very slow</w:t>
            </w:r>
          </w:p>
        </w:tc>
        <w:tc>
          <w:tcPr>
            <w:vAlign w:val="center"/>
          </w:tcPr>
          <w:p w:rsidR="00000000" w:rsidDel="00000000" w:rsidP="00000000" w:rsidRDefault="00000000" w:rsidRPr="00000000" w14:paraId="000000C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C2">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C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C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Initial ride assessment using appropriate techniques.  Leader to make an ongoing assessment of rider participation and make route choices based on observed ability of participants.</w:t>
            </w:r>
          </w:p>
          <w:p w:rsidR="00000000" w:rsidDel="00000000" w:rsidP="00000000" w:rsidRDefault="00000000" w:rsidRPr="00000000" w14:paraId="000000C5">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Wear helmet, close supervision, coaching of techniques for safety, group management</w:t>
            </w:r>
          </w:p>
          <w:p w:rsidR="00000000" w:rsidDel="00000000" w:rsidP="00000000" w:rsidRDefault="00000000" w:rsidRPr="00000000" w14:paraId="000000C6">
            <w:pPr>
              <w:spacing w:after="0" w:line="240" w:lineRule="auto"/>
              <w:rPr>
                <w:rFonts w:ascii="Arial" w:cs="Arial" w:eastAsia="Arial" w:hAnsi="Arial"/>
                <w:b w:val="0"/>
                <w:bCs w:val="0"/>
                <w:sz w:val="16"/>
                <w:szCs w:val="16"/>
                <w:vertAlign w:val="baseline"/>
              </w:rPr>
            </w:pPr>
            <w:r w:rsidDel="00000000" w:rsidR="00000000" w:rsidRPr="00000000">
              <w:rPr>
                <w:rFonts w:ascii="Arial" w:cs="Arial" w:eastAsia="Arial" w:hAnsi="Arial"/>
                <w:sz w:val="16"/>
                <w:szCs w:val="16"/>
                <w:vertAlign w:val="baseline"/>
                <w:rtl w:val="0"/>
              </w:rPr>
              <w:t xml:space="preserve">Leader encouragement, emergency sweets, support vehicle pick up if possible</w:t>
            </w: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C8">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C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r>
      <w:tr>
        <w:trPr>
          <w:cantSplit w:val="0"/>
          <w:trHeight w:val="777" w:hRule="atLeast"/>
          <w:tblHeader w:val="0"/>
        </w:trPr>
        <w:tc>
          <w:tcPr>
            <w:vAlign w:val="center"/>
          </w:tcPr>
          <w:p w:rsidR="00000000" w:rsidDel="00000000" w:rsidP="00000000" w:rsidRDefault="00000000" w:rsidRPr="00000000" w14:paraId="000000CA">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Tiredness</w:t>
            </w:r>
          </w:p>
        </w:tc>
        <w:tc>
          <w:tcPr>
            <w:vAlign w:val="center"/>
          </w:tcPr>
          <w:p w:rsidR="00000000" w:rsidDel="00000000" w:rsidP="00000000" w:rsidRDefault="00000000" w:rsidRPr="00000000" w14:paraId="000000CB">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Rider may tire and lose control of bike, disengage</w:t>
            </w:r>
          </w:p>
        </w:tc>
        <w:tc>
          <w:tcPr>
            <w:vAlign w:val="center"/>
          </w:tcPr>
          <w:p w:rsidR="00000000" w:rsidDel="00000000" w:rsidP="00000000" w:rsidRDefault="00000000" w:rsidRPr="00000000" w14:paraId="000000C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Crash with others or 3</w:t>
            </w:r>
            <w:r w:rsidDel="00000000" w:rsidR="00000000" w:rsidRPr="00000000">
              <w:rPr>
                <w:rFonts w:ascii="Arial" w:cs="Arial" w:eastAsia="Arial" w:hAnsi="Arial"/>
                <w:sz w:val="16"/>
                <w:szCs w:val="16"/>
                <w:vertAlign w:val="superscript"/>
                <w:rtl w:val="0"/>
              </w:rPr>
              <w:t xml:space="preserve">rd</w:t>
            </w:r>
            <w:r w:rsidDel="00000000" w:rsidR="00000000" w:rsidRPr="00000000">
              <w:rPr>
                <w:rFonts w:ascii="Arial" w:cs="Arial" w:eastAsia="Arial" w:hAnsi="Arial"/>
                <w:sz w:val="16"/>
                <w:szCs w:val="16"/>
                <w:vertAlign w:val="baseline"/>
                <w:rtl w:val="0"/>
              </w:rPr>
              <w:t xml:space="preserve"> party, may refuse to carry on</w:t>
            </w:r>
          </w:p>
        </w:tc>
        <w:tc>
          <w:tcPr>
            <w:vAlign w:val="center"/>
          </w:tcPr>
          <w:p w:rsidR="00000000" w:rsidDel="00000000" w:rsidP="00000000" w:rsidRDefault="00000000" w:rsidRPr="00000000" w14:paraId="000000C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CE">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C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D0">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Plan session accordingly, nothing excessive for unknown riders, have contingency plan and recovery plan for offsite rides.  Check on rider welfare and energy levels regularly, Leaders carry spare energy products on longer rides</w:t>
            </w:r>
          </w:p>
        </w:tc>
        <w:tc>
          <w:tcPr>
            <w:vAlign w:val="center"/>
          </w:tcPr>
          <w:p w:rsidR="00000000" w:rsidDel="00000000" w:rsidP="00000000" w:rsidRDefault="00000000" w:rsidRPr="00000000" w14:paraId="000000D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D2">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D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r>
      <w:tr>
        <w:trPr>
          <w:cantSplit w:val="0"/>
          <w:trHeight w:val="777" w:hRule="atLeast"/>
          <w:tblHeader w:val="0"/>
        </w:trPr>
        <w:tc>
          <w:tcPr>
            <w:vAlign w:val="center"/>
          </w:tcPr>
          <w:p w:rsidR="00000000" w:rsidDel="00000000" w:rsidP="00000000" w:rsidRDefault="00000000" w:rsidRPr="00000000" w14:paraId="000000D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Bike size</w:t>
            </w:r>
          </w:p>
        </w:tc>
        <w:tc>
          <w:tcPr>
            <w:vAlign w:val="center"/>
          </w:tcPr>
          <w:p w:rsidR="00000000" w:rsidDel="00000000" w:rsidP="00000000" w:rsidRDefault="00000000" w:rsidRPr="00000000" w14:paraId="000000D5">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Bike being too big for participant</w:t>
            </w:r>
          </w:p>
        </w:tc>
        <w:tc>
          <w:tcPr>
            <w:vAlign w:val="center"/>
          </w:tcPr>
          <w:p w:rsidR="00000000" w:rsidDel="00000000" w:rsidP="00000000" w:rsidRDefault="00000000" w:rsidRPr="00000000" w14:paraId="000000D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bike, injury</w:t>
            </w:r>
          </w:p>
        </w:tc>
        <w:tc>
          <w:tcPr>
            <w:vAlign w:val="center"/>
          </w:tcPr>
          <w:p w:rsidR="00000000" w:rsidDel="00000000" w:rsidP="00000000" w:rsidRDefault="00000000" w:rsidRPr="00000000" w14:paraId="000000D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D8">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D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0DA">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Participant is appropriately sized to the bike pre-riding.  Best efforts are made by the Leaders to include participant and thus encourage participation if rider is border line however leader to make an ongoing dynamic assessment and monitor accordingly.</w:t>
            </w:r>
          </w:p>
        </w:tc>
        <w:tc>
          <w:tcPr>
            <w:vAlign w:val="center"/>
          </w:tcPr>
          <w:p w:rsidR="00000000" w:rsidDel="00000000" w:rsidP="00000000" w:rsidRDefault="00000000" w:rsidRPr="00000000" w14:paraId="000000D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DC">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D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r>
      <w:tr>
        <w:trPr>
          <w:cantSplit w:val="0"/>
          <w:trHeight w:val="777" w:hRule="atLeast"/>
          <w:tblHeader w:val="0"/>
        </w:trPr>
        <w:tc>
          <w:tcPr>
            <w:vAlign w:val="center"/>
          </w:tcPr>
          <w:p w:rsidR="00000000" w:rsidDel="00000000" w:rsidP="00000000" w:rsidRDefault="00000000" w:rsidRPr="00000000" w14:paraId="000000DE">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Group Control</w:t>
            </w:r>
          </w:p>
        </w:tc>
        <w:tc>
          <w:tcPr>
            <w:vAlign w:val="center"/>
          </w:tcPr>
          <w:p w:rsidR="00000000" w:rsidDel="00000000" w:rsidP="00000000" w:rsidRDefault="00000000" w:rsidRPr="00000000" w14:paraId="000000DF">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Participants not listening and missing instructions</w:t>
            </w:r>
          </w:p>
        </w:tc>
        <w:tc>
          <w:tcPr>
            <w:vAlign w:val="center"/>
          </w:tcPr>
          <w:p w:rsidR="00000000" w:rsidDel="00000000" w:rsidP="00000000" w:rsidRDefault="00000000" w:rsidRPr="00000000" w14:paraId="000000E0">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Fall off, ride wrong way towards hazards, injury</w:t>
            </w:r>
          </w:p>
        </w:tc>
        <w:tc>
          <w:tcPr>
            <w:vAlign w:val="center"/>
          </w:tcPr>
          <w:p w:rsidR="00000000" w:rsidDel="00000000" w:rsidP="00000000" w:rsidRDefault="00000000" w:rsidRPr="00000000" w14:paraId="000000E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E2">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E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8</w:t>
            </w:r>
          </w:p>
        </w:tc>
        <w:tc>
          <w:tcPr>
            <w:vAlign w:val="center"/>
          </w:tcPr>
          <w:p w:rsidR="00000000" w:rsidDel="00000000" w:rsidP="00000000" w:rsidRDefault="00000000" w:rsidRPr="00000000" w14:paraId="000000E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Lay down ground rules and expectations at the start of the session.  Maintain a high riding to verbal ratio and engage positively and actively with the participants to maintain interest and energy</w:t>
            </w:r>
          </w:p>
        </w:tc>
        <w:tc>
          <w:tcPr>
            <w:vAlign w:val="center"/>
          </w:tcPr>
          <w:p w:rsidR="00000000" w:rsidDel="00000000" w:rsidP="00000000" w:rsidRDefault="00000000" w:rsidRPr="00000000" w14:paraId="000000E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E6">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E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r>
      <w:tr>
        <w:trPr>
          <w:cantSplit w:val="0"/>
          <w:trHeight w:val="777" w:hRule="atLeast"/>
          <w:tblHeader w:val="0"/>
        </w:trPr>
        <w:tc>
          <w:tcPr>
            <w:vAlign w:val="center"/>
          </w:tcPr>
          <w:p w:rsidR="00000000" w:rsidDel="00000000" w:rsidP="00000000" w:rsidRDefault="00000000" w:rsidRPr="00000000" w14:paraId="000000E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Safeguarding</w:t>
            </w:r>
          </w:p>
        </w:tc>
        <w:tc>
          <w:tcPr>
            <w:vAlign w:val="center"/>
          </w:tcPr>
          <w:p w:rsidR="00000000" w:rsidDel="00000000" w:rsidP="00000000" w:rsidRDefault="00000000" w:rsidRPr="00000000" w14:paraId="000000E9">
            <w:pPr>
              <w:spacing w:after="0" w:line="240" w:lineRule="auto"/>
              <w:rPr>
                <w:rFonts w:ascii="Arial" w:cs="Arial" w:eastAsia="Arial" w:hAnsi="Arial"/>
                <w:b w:val="0"/>
                <w:bCs w:val="0"/>
                <w:sz w:val="16"/>
                <w:szCs w:val="16"/>
                <w:vertAlign w:val="baseline"/>
              </w:rPr>
            </w:pPr>
            <w:r w:rsidDel="00000000" w:rsidR="00000000" w:rsidRPr="00000000">
              <w:rPr>
                <w:rFonts w:ascii="Arial" w:cs="Arial" w:eastAsia="Arial" w:hAnsi="Arial"/>
                <w:sz w:val="16"/>
                <w:szCs w:val="16"/>
                <w:vertAlign w:val="baseline"/>
                <w:rtl w:val="0"/>
              </w:rPr>
              <w:t xml:space="preserve">Abuse of trainee(s) by a Leader or other adult</w:t>
            </w:r>
            <w:r w:rsidDel="00000000" w:rsidR="00000000" w:rsidRPr="00000000">
              <w:rPr>
                <w:rtl w:val="0"/>
              </w:rPr>
            </w:r>
          </w:p>
        </w:tc>
        <w:tc>
          <w:tcPr>
            <w:vAlign w:val="center"/>
          </w:tcPr>
          <w:p w:rsidR="00000000" w:rsidDel="00000000" w:rsidP="00000000" w:rsidRDefault="00000000" w:rsidRPr="00000000" w14:paraId="000000EA">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Safeguarding issue</w:t>
            </w:r>
          </w:p>
        </w:tc>
        <w:tc>
          <w:tcPr>
            <w:vAlign w:val="center"/>
          </w:tcPr>
          <w:p w:rsidR="00000000" w:rsidDel="00000000" w:rsidP="00000000" w:rsidRDefault="00000000" w:rsidRPr="00000000" w14:paraId="000000E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EC">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E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EE">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Ensure all participants and Leaders are in view of each other at all times.  All participants to receive equal attention from the Leader(s).  Toilet breaks to be carefully managed by the Leader(s). All activities to be undertaken in public places in full view of the general public.  If any activities is required to be undertaken in a closed room, a 2</w:t>
            </w:r>
            <w:r w:rsidDel="00000000" w:rsidR="00000000" w:rsidRPr="00000000">
              <w:rPr>
                <w:rFonts w:ascii="Arial" w:cs="Arial" w:eastAsia="Arial" w:hAnsi="Arial"/>
                <w:sz w:val="16"/>
                <w:szCs w:val="16"/>
                <w:vertAlign w:val="superscript"/>
                <w:rtl w:val="0"/>
              </w:rPr>
              <w:t xml:space="preserve">nd</w:t>
            </w:r>
            <w:r w:rsidDel="00000000" w:rsidR="00000000" w:rsidRPr="00000000">
              <w:rPr>
                <w:rFonts w:ascii="Arial" w:cs="Arial" w:eastAsia="Arial" w:hAnsi="Arial"/>
                <w:sz w:val="16"/>
                <w:szCs w:val="16"/>
                <w:vertAlign w:val="baseline"/>
                <w:rtl w:val="0"/>
              </w:rPr>
              <w:t xml:space="preserve"> adult should always be present.</w:t>
            </w:r>
          </w:p>
        </w:tc>
        <w:tc>
          <w:tcPr>
            <w:vAlign w:val="center"/>
          </w:tcPr>
          <w:p w:rsidR="00000000" w:rsidDel="00000000" w:rsidP="00000000" w:rsidRDefault="00000000" w:rsidRPr="00000000" w14:paraId="000000E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0F0">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F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r>
      <w:tr>
        <w:trPr>
          <w:cantSplit w:val="0"/>
          <w:trHeight w:val="777" w:hRule="atLeast"/>
          <w:tblHeader w:val="0"/>
        </w:trPr>
        <w:tc>
          <w:tcPr>
            <w:vAlign w:val="center"/>
          </w:tcPr>
          <w:p w:rsidR="00000000" w:rsidDel="00000000" w:rsidP="00000000" w:rsidRDefault="00000000" w:rsidRPr="00000000" w14:paraId="000000F2">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SEND</w:t>
            </w:r>
          </w:p>
        </w:tc>
        <w:tc>
          <w:tcPr>
            <w:vAlign w:val="center"/>
          </w:tcPr>
          <w:p w:rsidR="00000000" w:rsidDel="00000000" w:rsidP="00000000" w:rsidRDefault="00000000" w:rsidRPr="00000000" w14:paraId="000000F3">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Individual, specific needs</w:t>
            </w:r>
          </w:p>
        </w:tc>
        <w:tc>
          <w:tcPr>
            <w:vAlign w:val="center"/>
          </w:tcPr>
          <w:p w:rsidR="00000000" w:rsidDel="00000000" w:rsidP="00000000" w:rsidRDefault="00000000" w:rsidRPr="00000000" w14:paraId="000000F4">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Disengagement and risk associated with not listening, plus possible violent behaviour</w:t>
            </w:r>
          </w:p>
        </w:tc>
        <w:tc>
          <w:tcPr>
            <w:vAlign w:val="center"/>
          </w:tcPr>
          <w:p w:rsidR="00000000" w:rsidDel="00000000" w:rsidP="00000000" w:rsidRDefault="00000000" w:rsidRPr="00000000" w14:paraId="000000F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0F6">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0F7">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12</w:t>
            </w:r>
          </w:p>
        </w:tc>
        <w:tc>
          <w:tcPr>
            <w:vAlign w:val="center"/>
          </w:tcPr>
          <w:p w:rsidR="00000000" w:rsidDel="00000000" w:rsidP="00000000" w:rsidRDefault="00000000" w:rsidRPr="00000000" w14:paraId="000000F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Gather specific facts from Leader or Parent/Carer before session, Brief Bike Team leaders, make appropriate adjustments, enlist assistance of Leqader or Parent/Carer where necessary.  Stop session and adjust further</w:t>
            </w:r>
          </w:p>
        </w:tc>
        <w:tc>
          <w:tcPr>
            <w:vAlign w:val="center"/>
          </w:tcPr>
          <w:p w:rsidR="00000000" w:rsidDel="00000000" w:rsidP="00000000" w:rsidRDefault="00000000" w:rsidRPr="00000000" w14:paraId="000000F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FA">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0F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8</w:t>
            </w:r>
          </w:p>
        </w:tc>
      </w:tr>
      <w:tr>
        <w:trPr>
          <w:cantSplit w:val="0"/>
          <w:trHeight w:val="777" w:hRule="atLeast"/>
          <w:tblHeader w:val="0"/>
        </w:trPr>
        <w:tc>
          <w:tcPr>
            <w:vAlign w:val="center"/>
          </w:tcPr>
          <w:p w:rsidR="00000000" w:rsidDel="00000000" w:rsidP="00000000" w:rsidRDefault="00000000" w:rsidRPr="00000000" w14:paraId="000000F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Extreme weather</w:t>
            </w:r>
          </w:p>
        </w:tc>
        <w:tc>
          <w:tcPr>
            <w:vAlign w:val="center"/>
          </w:tcPr>
          <w:p w:rsidR="00000000" w:rsidDel="00000000" w:rsidP="00000000" w:rsidRDefault="00000000" w:rsidRPr="00000000" w14:paraId="000000FD">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Very hot, very cold, very windy, very wet</w:t>
            </w:r>
          </w:p>
        </w:tc>
        <w:tc>
          <w:tcPr>
            <w:vAlign w:val="center"/>
          </w:tcPr>
          <w:p w:rsidR="00000000" w:rsidDel="00000000" w:rsidP="00000000" w:rsidRDefault="00000000" w:rsidRPr="00000000" w14:paraId="000000FE">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Sunburn, dehydration, sun stroke, exhaustion, exposure, hypothermia</w:t>
            </w:r>
          </w:p>
        </w:tc>
        <w:tc>
          <w:tcPr>
            <w:vAlign w:val="center"/>
          </w:tcPr>
          <w:p w:rsidR="00000000" w:rsidDel="00000000" w:rsidP="00000000" w:rsidRDefault="00000000" w:rsidRPr="00000000" w14:paraId="000000F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100">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3</w:t>
            </w:r>
          </w:p>
        </w:tc>
        <w:tc>
          <w:tcPr>
            <w:vAlign w:val="center"/>
          </w:tcPr>
          <w:p w:rsidR="00000000" w:rsidDel="00000000" w:rsidP="00000000" w:rsidRDefault="00000000" w:rsidRPr="00000000" w14:paraId="00000101">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6</w:t>
            </w:r>
          </w:p>
        </w:tc>
        <w:tc>
          <w:tcPr>
            <w:vAlign w:val="center"/>
          </w:tcPr>
          <w:p w:rsidR="00000000" w:rsidDel="00000000" w:rsidP="00000000" w:rsidRDefault="00000000" w:rsidRPr="00000000" w14:paraId="00000102">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Pre ride kit check, ensure all riders have the right clothing, fluid and sun protection. Modify the route to take in more protection from the elements (shade, wind protection).  Stop and seek shelter where possible.  In prolongued extreme conditions, cancel the ride and arrange pick up or vary means of transport (trains) if pick up not possible</w:t>
            </w:r>
          </w:p>
        </w:tc>
        <w:tc>
          <w:tcPr>
            <w:vAlign w:val="center"/>
          </w:tcPr>
          <w:p w:rsidR="00000000" w:rsidDel="00000000" w:rsidP="00000000" w:rsidRDefault="00000000" w:rsidRPr="00000000" w14:paraId="00000103">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104">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105">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r>
      <w:tr>
        <w:trPr>
          <w:cantSplit w:val="0"/>
          <w:trHeight w:val="777" w:hRule="atLeast"/>
          <w:tblHeader w:val="0"/>
        </w:trPr>
        <w:tc>
          <w:tcPr>
            <w:vAlign w:val="center"/>
          </w:tcPr>
          <w:p w:rsidR="00000000" w:rsidDel="00000000" w:rsidP="00000000" w:rsidRDefault="00000000" w:rsidRPr="00000000" w14:paraId="0000010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Infectious disease</w:t>
            </w:r>
          </w:p>
        </w:tc>
        <w:tc>
          <w:tcPr>
            <w:vAlign w:val="center"/>
          </w:tcPr>
          <w:p w:rsidR="00000000" w:rsidDel="00000000" w:rsidP="00000000" w:rsidRDefault="00000000" w:rsidRPr="00000000" w14:paraId="00000107">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Cross contamination between participants, staff and each other</w:t>
            </w:r>
          </w:p>
        </w:tc>
        <w:tc>
          <w:tcPr>
            <w:vAlign w:val="center"/>
          </w:tcPr>
          <w:p w:rsidR="00000000" w:rsidDel="00000000" w:rsidP="00000000" w:rsidRDefault="00000000" w:rsidRPr="00000000" w14:paraId="00000108">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Serious illness</w:t>
            </w:r>
          </w:p>
        </w:tc>
        <w:tc>
          <w:tcPr>
            <w:vAlign w:val="center"/>
          </w:tcPr>
          <w:p w:rsidR="00000000" w:rsidDel="00000000" w:rsidP="00000000" w:rsidRDefault="00000000" w:rsidRPr="00000000" w14:paraId="00000109">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2</w:t>
            </w:r>
          </w:p>
        </w:tc>
        <w:tc>
          <w:tcPr>
            <w:vAlign w:val="center"/>
          </w:tcPr>
          <w:p w:rsidR="00000000" w:rsidDel="00000000" w:rsidP="00000000" w:rsidRDefault="00000000" w:rsidRPr="00000000" w14:paraId="0000010A">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10B">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8</w:t>
            </w:r>
          </w:p>
        </w:tc>
        <w:tc>
          <w:tcPr>
            <w:vAlign w:val="center"/>
          </w:tcPr>
          <w:p w:rsidR="00000000" w:rsidDel="00000000" w:rsidP="00000000" w:rsidRDefault="00000000" w:rsidRPr="00000000" w14:paraId="0000010C">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Obviously ill participants not able to take part, ill staff stood down and left at home.  Have box of tissues and a bin on hand, hand sanitizer for staff use and appropriate wipes to use on grips and handlebars.  All gloves washed after the event</w:t>
            </w:r>
          </w:p>
        </w:tc>
        <w:tc>
          <w:tcPr>
            <w:vAlign w:val="center"/>
          </w:tcPr>
          <w:p w:rsidR="00000000" w:rsidDel="00000000" w:rsidP="00000000" w:rsidRDefault="00000000" w:rsidRPr="00000000" w14:paraId="0000010D">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1</w:t>
            </w:r>
          </w:p>
        </w:tc>
        <w:tc>
          <w:tcPr>
            <w:vAlign w:val="center"/>
          </w:tcPr>
          <w:p w:rsidR="00000000" w:rsidDel="00000000" w:rsidP="00000000" w:rsidRDefault="00000000" w:rsidRPr="00000000" w14:paraId="0000010E">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c>
          <w:tcPr>
            <w:vAlign w:val="center"/>
          </w:tcPr>
          <w:p w:rsidR="00000000" w:rsidDel="00000000" w:rsidP="00000000" w:rsidRDefault="00000000" w:rsidRPr="00000000" w14:paraId="0000010F">
            <w:pPr>
              <w:spacing w:after="0" w:line="240" w:lineRule="auto"/>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4</w:t>
            </w:r>
          </w:p>
        </w:tc>
      </w:tr>
      <w:tr>
        <w:trPr>
          <w:cantSplit w:val="0"/>
          <w:trHeight w:val="777" w:hRule="atLeast"/>
          <w:tblHeader w:val="0"/>
        </w:trPr>
        <w:tc>
          <w:tcPr>
            <w:vAlign w:val="center"/>
          </w:tcPr>
          <w:p w:rsidR="00000000" w:rsidDel="00000000" w:rsidP="00000000" w:rsidRDefault="00000000" w:rsidRPr="00000000" w14:paraId="00000110">
            <w:pPr>
              <w:spacing w:after="0" w:line="240" w:lineRule="auto"/>
              <w:rPr>
                <w:rFonts w:ascii="Arial" w:cs="Arial" w:eastAsia="Arial" w:hAnsi="Arial"/>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1">
            <w:pPr>
              <w:spacing w:after="0" w:line="240" w:lineRule="auto"/>
              <w:rPr>
                <w:rFonts w:ascii="Arial" w:cs="Arial" w:eastAsia="Arial" w:hAnsi="Arial"/>
                <w:b w:val="0"/>
                <w:bCs w:val="0"/>
                <w:sz w:val="16"/>
                <w:szCs w:val="16"/>
                <w:vertAlign w:val="baseline"/>
              </w:rPr>
            </w:pPr>
            <w:r w:rsidDel="00000000" w:rsidR="00000000" w:rsidRPr="00000000">
              <w:rPr>
                <w:rFonts w:ascii="Arial" w:cs="Arial" w:eastAsia="Arial" w:hAnsi="Arial"/>
                <w:b w:val="1"/>
                <w:bCs w:val="1"/>
                <w:sz w:val="16"/>
                <w:szCs w:val="16"/>
                <w:vertAlign w:val="baseline"/>
                <w:rtl w:val="0"/>
              </w:rPr>
              <w:t xml:space="preserve">Summary</w:t>
            </w:r>
            <w:r w:rsidDel="00000000" w:rsidR="00000000" w:rsidRPr="00000000">
              <w:rPr>
                <w:rtl w:val="0"/>
              </w:rPr>
            </w:r>
          </w:p>
        </w:tc>
        <w:tc>
          <w:tcPr>
            <w:vAlign w:val="center"/>
          </w:tcPr>
          <w:p w:rsidR="00000000" w:rsidDel="00000000" w:rsidP="00000000" w:rsidRDefault="00000000" w:rsidRPr="00000000" w14:paraId="00000112">
            <w:pPr>
              <w:spacing w:after="0" w:line="240" w:lineRule="auto"/>
              <w:rPr>
                <w:rFonts w:ascii="Arial" w:cs="Arial" w:eastAsia="Arial" w:hAnsi="Arial"/>
                <w:b w:val="0"/>
                <w:bCs w:val="0"/>
                <w:sz w:val="16"/>
                <w:szCs w:val="16"/>
                <w:vertAlign w:val="baseline"/>
              </w:rPr>
            </w:pPr>
            <w:r w:rsidDel="00000000" w:rsidR="00000000" w:rsidRPr="00000000">
              <w:rPr>
                <w:rFonts w:ascii="Arial" w:cs="Arial" w:eastAsia="Arial" w:hAnsi="Arial"/>
                <w:b w:val="1"/>
                <w:bCs w:val="1"/>
                <w:sz w:val="16"/>
                <w:szCs w:val="16"/>
                <w:vertAlign w:val="baseline"/>
                <w:rtl w:val="0"/>
              </w:rPr>
              <w:t xml:space="preserve">All above</w:t>
            </w:r>
            <w:r w:rsidDel="00000000" w:rsidR="00000000" w:rsidRPr="00000000">
              <w:rPr>
                <w:rtl w:val="0"/>
              </w:rPr>
            </w:r>
          </w:p>
        </w:tc>
        <w:tc>
          <w:tcPr>
            <w:vAlign w:val="center"/>
          </w:tcPr>
          <w:p w:rsidR="00000000" w:rsidDel="00000000" w:rsidP="00000000" w:rsidRDefault="00000000" w:rsidRPr="00000000" w14:paraId="00000113">
            <w:pPr>
              <w:spacing w:after="0" w:line="240" w:lineRule="auto"/>
              <w:jc w:val="center"/>
              <w:rPr>
                <w:rFonts w:ascii="Arial" w:cs="Arial" w:eastAsia="Arial" w:hAnsi="Arial"/>
                <w:b w:val="0"/>
                <w:bCs w:val="0"/>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4">
            <w:pPr>
              <w:spacing w:after="0" w:line="240" w:lineRule="auto"/>
              <w:jc w:val="center"/>
              <w:rPr>
                <w:rFonts w:ascii="Arial" w:cs="Arial" w:eastAsia="Arial" w:hAnsi="Arial"/>
                <w:b w:val="0"/>
                <w:bCs w:val="0"/>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5">
            <w:pPr>
              <w:spacing w:after="0" w:line="240" w:lineRule="auto"/>
              <w:jc w:val="center"/>
              <w:rPr>
                <w:rFonts w:ascii="Arial" w:cs="Arial" w:eastAsia="Arial" w:hAnsi="Arial"/>
                <w:b w:val="0"/>
                <w:bCs w:val="0"/>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6">
            <w:pPr>
              <w:spacing w:after="0" w:line="240" w:lineRule="auto"/>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 all circumstances, properly brief the Leaders before the session regarding objectives and safety, then initially brief participants on what we are planning to do and the need to listen carefully and ask questions if they don’t understand.</w:t>
            </w:r>
          </w:p>
        </w:tc>
        <w:tc>
          <w:tcPr>
            <w:vAlign w:val="center"/>
          </w:tcPr>
          <w:p w:rsidR="00000000" w:rsidDel="00000000" w:rsidP="00000000" w:rsidRDefault="00000000" w:rsidRPr="00000000" w14:paraId="00000117">
            <w:pPr>
              <w:spacing w:after="0" w:line="240" w:lineRule="auto"/>
              <w:jc w:val="center"/>
              <w:rPr>
                <w:rFonts w:ascii="Arial" w:cs="Arial" w:eastAsia="Arial" w:hAnsi="Arial"/>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Arial" w:cs="Arial" w:eastAsia="Arial" w:hAnsi="Arial"/>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19">
            <w:pPr>
              <w:spacing w:after="0" w:line="240" w:lineRule="auto"/>
              <w:jc w:val="center"/>
              <w:rPr>
                <w:rFonts w:ascii="Arial" w:cs="Arial" w:eastAsia="Arial" w:hAnsi="Arial"/>
                <w:sz w:val="16"/>
                <w:szCs w:val="16"/>
                <w:vertAlign w:val="baseline"/>
              </w:rPr>
            </w:pPr>
            <w:r w:rsidDel="00000000" w:rsidR="00000000" w:rsidRPr="00000000">
              <w:rPr>
                <w:rtl w:val="0"/>
              </w:rPr>
            </w:r>
          </w:p>
        </w:tc>
      </w:tr>
    </w:tbl>
    <w:p w:rsidR="00000000" w:rsidDel="00000000" w:rsidP="00000000" w:rsidRDefault="00000000" w:rsidRPr="00000000" w14:paraId="0000011A">
      <w:pPr>
        <w:numPr>
          <w:ilvl w:val="0"/>
          <w:numId w:val="1"/>
        </w:numPr>
        <w:spacing w:after="0" w:line="240" w:lineRule="auto"/>
        <w:ind w:left="720" w:hanging="360"/>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Rider data to be provided before set off with medical details and emergency contact details</w:t>
      </w:r>
    </w:p>
    <w:p w:rsidR="00000000" w:rsidDel="00000000" w:rsidP="00000000" w:rsidRDefault="00000000" w:rsidRPr="00000000" w14:paraId="0000011B">
      <w:pPr>
        <w:numPr>
          <w:ilvl w:val="0"/>
          <w:numId w:val="1"/>
        </w:numPr>
        <w:spacing w:after="0" w:line="240" w:lineRule="auto"/>
        <w:ind w:left="720" w:hanging="360"/>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The Leader of the group will have current DBS clearance, be safeguarding trained, first aid trained and be carrying a Leader’s first aid kit</w:t>
      </w:r>
    </w:p>
    <w:p w:rsidR="00000000" w:rsidDel="00000000" w:rsidP="00000000" w:rsidRDefault="00000000" w:rsidRPr="00000000" w14:paraId="0000011C">
      <w:pPr>
        <w:numPr>
          <w:ilvl w:val="0"/>
          <w:numId w:val="1"/>
        </w:numPr>
        <w:spacing w:after="0" w:line="240" w:lineRule="auto"/>
        <w:ind w:left="720" w:hanging="360"/>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If a rider has an accident, the Leader will assess and manage the situation.  If the injuries prevent the injured party continuing, the Leader will make arrangements for the injured party plus their bike to be recovered to the meeting point or pick up by emergency services, whichever is required.  If leading a small group with no other leaders, the group will stay together until external help arrives.  Should it become necessary to move away from the injured party to raise help, the Leader will assess the situation and make a dynamic plan based on group members, skills and the situation.</w:t>
      </w:r>
    </w:p>
    <w:sectPr>
      <w:headerReference r:id="rId7" w:type="default"/>
      <w:footerReference r:id="rId8" w:type="default"/>
      <w:pgSz w:h="11906" w:w="16838" w:orient="landscape"/>
      <w:pgMar w:bottom="142" w:top="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pageBreakBefore w:val="0"/>
      <w:widowControl w:val="1"/>
      <w:pBdr>
        <w:top w:space="0" w:sz="0" w:val="nil"/>
        <w:left w:space="0" w:sz="0" w:val="nil"/>
        <w:bottom w:color="000000" w:space="0" w:sz="6" w:val="single"/>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AU"/>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1"/>
    <w:pPr>
      <w:tabs>
        <w:tab w:val="center" w:leader="none" w:pos="4513"/>
        <w:tab w:val="right" w:leader="none" w:pos="9026"/>
      </w:tabs>
      <w:suppressAutoHyphens w:val="1"/>
      <w:spacing w:after="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und" w:val="und"/>
    </w:rPr>
  </w:style>
  <w:style w:type="character" w:styleId="HeaderChar">
    <w:name w:val="Header Char"/>
    <w:next w:val="HeaderChar"/>
    <w:autoRedefine w:val="0"/>
    <w:hidden w:val="0"/>
    <w:qFormat w:val="0"/>
    <w:rPr>
      <w:rFonts w:ascii="Calibri" w:cs="Times New Roman" w:eastAsia="Calibri" w:hAnsi="Calibri"/>
      <w:w w:val="100"/>
      <w:position w:val="-1"/>
      <w:effect w:val="none"/>
      <w:vertAlign w:val="baseline"/>
      <w:cs w:val="0"/>
      <w:em w:val="none"/>
      <w:lang/>
    </w:rPr>
  </w:style>
  <w:style w:type="paragraph" w:styleId="Footer">
    <w:name w:val="Footer"/>
    <w:basedOn w:val="Normal"/>
    <w:next w:val="Footer"/>
    <w:autoRedefine w:val="0"/>
    <w:hidden w:val="0"/>
    <w:qFormat w:val="1"/>
    <w:pPr>
      <w:tabs>
        <w:tab w:val="center" w:leader="none" w:pos="4513"/>
        <w:tab w:val="right" w:leader="none" w:pos="9026"/>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GB"/>
    </w:rPr>
  </w:style>
  <w:style w:type="character" w:styleId="FooterChar">
    <w:name w:val="Footer Char"/>
    <w:next w:val="FooterChar"/>
    <w:autoRedefine w:val="0"/>
    <w:hidden w:val="0"/>
    <w:qFormat w:val="0"/>
    <w:rPr>
      <w:w w:val="100"/>
      <w:position w:val="-1"/>
      <w:sz w:val="22"/>
      <w:szCs w:val="22"/>
      <w:effect w:val="none"/>
      <w:vertAlign w:val="baseline"/>
      <w:cs w:val="0"/>
      <w:em w:val="none"/>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2hnFR0ub0jHYImuHdY7STQhtsQ==">CgMxLjA4AHIhMWVqem9FQmNFY3ROZjFBLTJyRkRhWkpEb3lOWnhlQTdt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2024-05-08T06:52:00Z</dcterms:created>
  <dc:creator>Helen</dc:creator>
</cp:coreProperties>
</file>